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6A05" w14:textId="77777777" w:rsidR="00B63AFE" w:rsidRPr="008F1B4D" w:rsidRDefault="00B63AFE" w:rsidP="00772EAE">
      <w:pPr>
        <w:autoSpaceDE w:val="0"/>
        <w:autoSpaceDN w:val="0"/>
        <w:adjustRightInd w:val="0"/>
        <w:jc w:val="center"/>
        <w:rPr>
          <w:rFonts w:ascii="Book Antiqua" w:hAnsi="Book Antiqua" w:cstheme="minorHAnsi"/>
          <w:b/>
          <w:color w:val="000000"/>
          <w:sz w:val="22"/>
          <w:szCs w:val="22"/>
        </w:rPr>
      </w:pPr>
      <w:bookmarkStart w:id="0" w:name="_GoBack"/>
      <w:bookmarkEnd w:id="0"/>
      <w:r w:rsidRPr="008F1B4D">
        <w:rPr>
          <w:rFonts w:ascii="Book Antiqua" w:hAnsi="Book Antiqua" w:cstheme="minorHAnsi"/>
          <w:noProof/>
          <w:sz w:val="22"/>
          <w:szCs w:val="22"/>
          <w:u w:val="single"/>
        </w:rPr>
        <w:drawing>
          <wp:anchor distT="0" distB="0" distL="114300" distR="114300" simplePos="0" relativeHeight="251658752" behindDoc="1" locked="0" layoutInCell="1" allowOverlap="1" wp14:anchorId="69A4638C" wp14:editId="628BCEEB">
            <wp:simplePos x="0" y="0"/>
            <wp:positionH relativeFrom="column">
              <wp:posOffset>2247900</wp:posOffset>
            </wp:positionH>
            <wp:positionV relativeFrom="paragraph">
              <wp:posOffset>-697230</wp:posOffset>
            </wp:positionV>
            <wp:extent cx="1219200"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20" r="-420"/>
                    <a:stretch>
                      <a:fillRect/>
                    </a:stretch>
                  </pic:blipFill>
                  <pic:spPr bwMode="auto">
                    <a:xfrm>
                      <a:off x="0" y="0"/>
                      <a:ext cx="1219200" cy="1104900"/>
                    </a:xfrm>
                    <a:prstGeom prst="rect">
                      <a:avLst/>
                    </a:prstGeom>
                    <a:noFill/>
                    <a:ln>
                      <a:noFill/>
                    </a:ln>
                  </pic:spPr>
                </pic:pic>
              </a:graphicData>
            </a:graphic>
          </wp:anchor>
        </w:drawing>
      </w:r>
    </w:p>
    <w:p w14:paraId="048D167D" w14:textId="77777777" w:rsidR="00B63AFE" w:rsidRPr="008F1B4D" w:rsidRDefault="00B63AFE" w:rsidP="00772EAE">
      <w:pPr>
        <w:autoSpaceDE w:val="0"/>
        <w:autoSpaceDN w:val="0"/>
        <w:adjustRightInd w:val="0"/>
        <w:jc w:val="center"/>
        <w:rPr>
          <w:rFonts w:ascii="Book Antiqua" w:hAnsi="Book Antiqua" w:cstheme="minorHAnsi"/>
          <w:b/>
          <w:color w:val="000000"/>
          <w:sz w:val="22"/>
          <w:szCs w:val="22"/>
        </w:rPr>
      </w:pPr>
    </w:p>
    <w:p w14:paraId="33A476A1" w14:textId="77777777" w:rsidR="00B63AFE" w:rsidRPr="008F1B4D" w:rsidRDefault="00B63AFE" w:rsidP="00772EAE">
      <w:pPr>
        <w:autoSpaceDE w:val="0"/>
        <w:autoSpaceDN w:val="0"/>
        <w:adjustRightInd w:val="0"/>
        <w:jc w:val="center"/>
        <w:rPr>
          <w:rFonts w:ascii="Book Antiqua" w:hAnsi="Book Antiqua" w:cstheme="minorHAnsi"/>
          <w:b/>
          <w:color w:val="000000"/>
          <w:sz w:val="22"/>
          <w:szCs w:val="22"/>
        </w:rPr>
      </w:pPr>
    </w:p>
    <w:p w14:paraId="4767C153" w14:textId="77777777" w:rsidR="00B63AFE" w:rsidRPr="008F1B4D" w:rsidRDefault="00B63AFE" w:rsidP="00772EAE">
      <w:pPr>
        <w:autoSpaceDE w:val="0"/>
        <w:autoSpaceDN w:val="0"/>
        <w:adjustRightInd w:val="0"/>
        <w:jc w:val="center"/>
        <w:rPr>
          <w:rFonts w:ascii="Book Antiqua" w:hAnsi="Book Antiqua" w:cstheme="minorHAnsi"/>
          <w:b/>
          <w:color w:val="000000"/>
          <w:sz w:val="22"/>
          <w:szCs w:val="22"/>
        </w:rPr>
      </w:pPr>
    </w:p>
    <w:p w14:paraId="727067E3" w14:textId="77777777" w:rsidR="005D2F3C" w:rsidRDefault="005D2F3C" w:rsidP="00B63AFE">
      <w:pPr>
        <w:jc w:val="center"/>
        <w:rPr>
          <w:rFonts w:ascii="Book Antiqua" w:eastAsiaTheme="minorEastAsia" w:hAnsi="Book Antiqua" w:cstheme="minorHAnsi"/>
          <w:b/>
          <w:bCs/>
          <w:sz w:val="22"/>
          <w:szCs w:val="22"/>
          <w:lang w:val="en-GB" w:eastAsia="en-GB"/>
        </w:rPr>
      </w:pPr>
    </w:p>
    <w:p w14:paraId="5D4E6E64" w14:textId="77777777" w:rsidR="005D2F3C" w:rsidRDefault="005D2F3C" w:rsidP="00B63AFE">
      <w:pPr>
        <w:jc w:val="center"/>
        <w:rPr>
          <w:rFonts w:ascii="Book Antiqua" w:eastAsiaTheme="minorEastAsia" w:hAnsi="Book Antiqua" w:cstheme="minorHAnsi"/>
          <w:b/>
          <w:bCs/>
          <w:sz w:val="22"/>
          <w:szCs w:val="22"/>
          <w:lang w:val="en-GB" w:eastAsia="en-GB"/>
        </w:rPr>
      </w:pPr>
    </w:p>
    <w:p w14:paraId="24EDE725" w14:textId="77777777" w:rsidR="005D2F3C" w:rsidRDefault="005D2F3C" w:rsidP="00B63AFE">
      <w:pPr>
        <w:jc w:val="center"/>
        <w:rPr>
          <w:rFonts w:ascii="Book Antiqua" w:eastAsiaTheme="minorEastAsia" w:hAnsi="Book Antiqua" w:cstheme="minorHAnsi"/>
          <w:b/>
          <w:bCs/>
          <w:sz w:val="22"/>
          <w:szCs w:val="22"/>
          <w:lang w:val="en-GB" w:eastAsia="en-GB"/>
        </w:rPr>
      </w:pPr>
    </w:p>
    <w:p w14:paraId="55C930BC" w14:textId="77777777" w:rsidR="00B63AFE" w:rsidRPr="008F1B4D" w:rsidRDefault="00B63AFE" w:rsidP="00B63AFE">
      <w:pPr>
        <w:jc w:val="center"/>
        <w:rPr>
          <w:rFonts w:ascii="Book Antiqua" w:eastAsiaTheme="minorEastAsia" w:hAnsi="Book Antiqua" w:cstheme="minorHAnsi"/>
          <w:b/>
          <w:bCs/>
          <w:sz w:val="22"/>
          <w:szCs w:val="22"/>
          <w:lang w:val="en-GB" w:eastAsia="en-GB"/>
        </w:rPr>
      </w:pPr>
      <w:r w:rsidRPr="008F1B4D">
        <w:rPr>
          <w:rFonts w:ascii="Book Antiqua" w:eastAsiaTheme="minorEastAsia" w:hAnsi="Book Antiqua" w:cstheme="minorHAnsi"/>
          <w:b/>
          <w:bCs/>
          <w:sz w:val="22"/>
          <w:szCs w:val="22"/>
          <w:lang w:val="en-GB" w:eastAsia="en-GB"/>
        </w:rPr>
        <w:t>REPUBLIC OF ZAMBIA</w:t>
      </w:r>
    </w:p>
    <w:p w14:paraId="225F8247" w14:textId="77777777" w:rsidR="00B63AFE" w:rsidRPr="008F1B4D" w:rsidRDefault="00B63AFE" w:rsidP="00B63AFE">
      <w:pPr>
        <w:jc w:val="center"/>
        <w:rPr>
          <w:rFonts w:ascii="Book Antiqua" w:eastAsiaTheme="minorEastAsia" w:hAnsi="Book Antiqua" w:cstheme="minorHAnsi"/>
          <w:b/>
          <w:bCs/>
          <w:sz w:val="22"/>
          <w:szCs w:val="22"/>
          <w:lang w:val="en-GB" w:eastAsia="en-GB"/>
        </w:rPr>
      </w:pPr>
      <w:r w:rsidRPr="008F1B4D">
        <w:rPr>
          <w:rFonts w:ascii="Book Antiqua" w:eastAsiaTheme="minorEastAsia" w:hAnsi="Book Antiqua" w:cstheme="minorHAnsi"/>
          <w:b/>
          <w:bCs/>
          <w:sz w:val="22"/>
          <w:szCs w:val="22"/>
          <w:lang w:val="en-GB" w:eastAsia="en-GB"/>
        </w:rPr>
        <w:t xml:space="preserve">MINISTRY OF </w:t>
      </w:r>
      <w:r w:rsidR="008F1B4D" w:rsidRPr="008F1B4D">
        <w:rPr>
          <w:rFonts w:ascii="Book Antiqua" w:eastAsiaTheme="minorEastAsia" w:hAnsi="Book Antiqua" w:cstheme="minorHAnsi"/>
          <w:b/>
          <w:bCs/>
          <w:sz w:val="22"/>
          <w:szCs w:val="22"/>
          <w:lang w:val="en-GB" w:eastAsia="en-GB"/>
        </w:rPr>
        <w:t>NATIONAL DEVELOPMENT PLANNING</w:t>
      </w:r>
    </w:p>
    <w:p w14:paraId="45159970" w14:textId="77777777" w:rsidR="00B63AFE" w:rsidRPr="008F1B4D" w:rsidRDefault="00B63AFE" w:rsidP="00B63AFE">
      <w:pPr>
        <w:jc w:val="center"/>
        <w:rPr>
          <w:rFonts w:ascii="Book Antiqua" w:eastAsiaTheme="minorEastAsia" w:hAnsi="Book Antiqua" w:cstheme="minorHAnsi"/>
          <w:b/>
          <w:bCs/>
          <w:sz w:val="22"/>
          <w:szCs w:val="22"/>
          <w:lang w:val="en-GB" w:eastAsia="en-GB"/>
        </w:rPr>
      </w:pPr>
    </w:p>
    <w:p w14:paraId="68AC27A4" w14:textId="77777777" w:rsidR="008F1B4D" w:rsidRPr="008F1B4D" w:rsidRDefault="008F1B4D" w:rsidP="00B63AFE">
      <w:pPr>
        <w:pBdr>
          <w:bottom w:val="single" w:sz="4" w:space="1" w:color="auto"/>
        </w:pBdr>
        <w:jc w:val="center"/>
        <w:rPr>
          <w:rFonts w:ascii="Book Antiqua" w:eastAsiaTheme="minorEastAsia" w:hAnsi="Book Antiqua" w:cstheme="minorHAnsi"/>
          <w:b/>
          <w:bCs/>
          <w:sz w:val="22"/>
          <w:szCs w:val="22"/>
          <w:lang w:val="en-GB" w:eastAsia="en-GB"/>
        </w:rPr>
      </w:pPr>
      <w:r w:rsidRPr="008F1B4D">
        <w:rPr>
          <w:rFonts w:ascii="Book Antiqua" w:eastAsiaTheme="minorEastAsia" w:hAnsi="Book Antiqua" w:cstheme="minorHAnsi"/>
          <w:b/>
          <w:bCs/>
          <w:sz w:val="22"/>
          <w:szCs w:val="22"/>
          <w:lang w:val="en-GB" w:eastAsia="en-GB"/>
        </w:rPr>
        <w:t>REFERENCE FOR EXPRESSION (REOI)</w:t>
      </w:r>
      <w:r w:rsidR="00650468">
        <w:rPr>
          <w:rFonts w:ascii="Book Antiqua" w:eastAsiaTheme="minorEastAsia" w:hAnsi="Book Antiqua" w:cstheme="minorHAnsi"/>
          <w:b/>
          <w:bCs/>
          <w:sz w:val="22"/>
          <w:szCs w:val="22"/>
          <w:lang w:val="en-GB" w:eastAsia="en-GB"/>
        </w:rPr>
        <w:t xml:space="preserve"> </w:t>
      </w:r>
      <w:r w:rsidRPr="008F1B4D">
        <w:rPr>
          <w:rFonts w:ascii="Book Antiqua" w:eastAsiaTheme="minorEastAsia" w:hAnsi="Book Antiqua" w:cstheme="minorHAnsi"/>
          <w:b/>
          <w:bCs/>
          <w:sz w:val="22"/>
          <w:szCs w:val="22"/>
          <w:lang w:val="en-GB" w:eastAsia="en-GB"/>
        </w:rPr>
        <w:t>- INDIVIDUAL CONSULTANT</w:t>
      </w:r>
    </w:p>
    <w:p w14:paraId="2F79A322" w14:textId="77777777" w:rsidR="00B63AFE" w:rsidRPr="008F1B4D" w:rsidRDefault="00B63AFE" w:rsidP="00B63AFE">
      <w:pPr>
        <w:pBdr>
          <w:bottom w:val="single" w:sz="4" w:space="1" w:color="auto"/>
        </w:pBdr>
        <w:jc w:val="center"/>
        <w:rPr>
          <w:rFonts w:ascii="Book Antiqua" w:eastAsiaTheme="minorEastAsia" w:hAnsi="Book Antiqua" w:cstheme="minorHAnsi"/>
          <w:b/>
          <w:bCs/>
          <w:sz w:val="22"/>
          <w:szCs w:val="22"/>
          <w:lang w:val="en-GB" w:eastAsia="en-GB"/>
        </w:rPr>
      </w:pPr>
      <w:r w:rsidRPr="008F1B4D">
        <w:rPr>
          <w:rFonts w:ascii="Book Antiqua" w:eastAsiaTheme="minorEastAsia" w:hAnsi="Book Antiqua" w:cstheme="minorHAnsi"/>
          <w:b/>
          <w:bCs/>
          <w:sz w:val="22"/>
          <w:szCs w:val="22"/>
          <w:lang w:val="en-GB" w:eastAsia="en-GB"/>
        </w:rPr>
        <w:t xml:space="preserve"> </w:t>
      </w:r>
    </w:p>
    <w:p w14:paraId="6874200C" w14:textId="77777777" w:rsidR="00791E97" w:rsidRPr="008F1B4D" w:rsidRDefault="008F1B4D" w:rsidP="00B63AFE">
      <w:pPr>
        <w:pBdr>
          <w:bottom w:val="single" w:sz="4" w:space="1" w:color="auto"/>
        </w:pBdr>
        <w:jc w:val="center"/>
        <w:rPr>
          <w:rFonts w:ascii="Book Antiqua" w:eastAsiaTheme="minorEastAsia" w:hAnsi="Book Antiqua" w:cstheme="minorHAnsi"/>
          <w:b/>
          <w:bCs/>
          <w:sz w:val="22"/>
          <w:szCs w:val="22"/>
          <w:lang w:val="en-GB" w:eastAsia="en-GB"/>
        </w:rPr>
      </w:pPr>
      <w:r w:rsidRPr="008F1B4D">
        <w:rPr>
          <w:rFonts w:ascii="Book Antiqua" w:eastAsiaTheme="minorEastAsia" w:hAnsi="Book Antiqua" w:cstheme="minorHAnsi"/>
          <w:b/>
          <w:bCs/>
          <w:sz w:val="22"/>
          <w:szCs w:val="22"/>
          <w:lang w:val="en-GB" w:eastAsia="en-GB"/>
        </w:rPr>
        <w:t xml:space="preserve">CONSULTANCY FOR A LAND COMPONENT COORDINATOR UNDER THE </w:t>
      </w:r>
    </w:p>
    <w:p w14:paraId="49FE5E40" w14:textId="77777777" w:rsidR="00B63AFE" w:rsidRPr="008F1B4D" w:rsidRDefault="00B63AFE" w:rsidP="00B63AFE">
      <w:pPr>
        <w:pBdr>
          <w:bottom w:val="single" w:sz="4" w:space="1" w:color="auto"/>
        </w:pBdr>
        <w:jc w:val="center"/>
        <w:rPr>
          <w:rFonts w:ascii="Book Antiqua" w:eastAsiaTheme="minorEastAsia" w:hAnsi="Book Antiqua" w:cstheme="minorHAnsi"/>
          <w:b/>
          <w:bCs/>
          <w:sz w:val="22"/>
          <w:szCs w:val="22"/>
          <w:lang w:val="en-GB" w:eastAsia="en-GB"/>
        </w:rPr>
      </w:pPr>
      <w:r w:rsidRPr="008F1B4D">
        <w:rPr>
          <w:rFonts w:ascii="Book Antiqua" w:eastAsiaTheme="minorEastAsia" w:hAnsi="Book Antiqua" w:cstheme="minorHAnsi"/>
          <w:b/>
          <w:bCs/>
          <w:sz w:val="22"/>
          <w:szCs w:val="22"/>
          <w:lang w:val="en-GB" w:eastAsia="en-GB"/>
        </w:rPr>
        <w:t>ZAMBIA INTEGRATED FOREST LANDSCAPE PROGRAM (ZIFLP)</w:t>
      </w:r>
    </w:p>
    <w:p w14:paraId="3E729AB0" w14:textId="77777777" w:rsidR="00B76DC6" w:rsidRDefault="00B76DC6" w:rsidP="00B76DC6">
      <w:pPr>
        <w:pStyle w:val="Heading1"/>
        <w:ind w:left="432"/>
        <w:rPr>
          <w:rFonts w:ascii="Book Antiqua" w:hAnsi="Book Antiqua" w:cstheme="minorHAnsi"/>
          <w:sz w:val="22"/>
          <w:szCs w:val="22"/>
        </w:rPr>
      </w:pPr>
    </w:p>
    <w:p w14:paraId="4DA518D2" w14:textId="77777777" w:rsidR="008F1B4D" w:rsidRDefault="008F1B4D" w:rsidP="008F1B4D">
      <w:pPr>
        <w:rPr>
          <w:lang w:eastAsia="en-AU"/>
        </w:rPr>
      </w:pPr>
      <w:r w:rsidRPr="008F1B4D">
        <w:rPr>
          <w:b/>
          <w:lang w:eastAsia="en-AU"/>
        </w:rPr>
        <w:t>Project Name</w:t>
      </w:r>
      <w:r>
        <w:rPr>
          <w:lang w:eastAsia="en-AU"/>
        </w:rPr>
        <w:t>: Zambia Integrated Forest Landscape Project (ZIFLP)</w:t>
      </w:r>
    </w:p>
    <w:p w14:paraId="51B603AF" w14:textId="77777777" w:rsidR="008F1B4D" w:rsidRDefault="008F1B4D" w:rsidP="008F1B4D">
      <w:pPr>
        <w:rPr>
          <w:lang w:eastAsia="en-AU"/>
        </w:rPr>
      </w:pPr>
      <w:r w:rsidRPr="008F1B4D">
        <w:rPr>
          <w:b/>
          <w:lang w:eastAsia="en-AU"/>
        </w:rPr>
        <w:t>Project No</w:t>
      </w:r>
      <w:r>
        <w:rPr>
          <w:lang w:eastAsia="en-AU"/>
        </w:rPr>
        <w:t>. P161490</w:t>
      </w:r>
    </w:p>
    <w:p w14:paraId="4EB830C8" w14:textId="77777777" w:rsidR="008F1B4D" w:rsidRDefault="008F1B4D" w:rsidP="008F1B4D">
      <w:pPr>
        <w:rPr>
          <w:lang w:eastAsia="en-AU"/>
        </w:rPr>
      </w:pPr>
      <w:r w:rsidRPr="008F1B4D">
        <w:rPr>
          <w:b/>
          <w:lang w:eastAsia="en-AU"/>
        </w:rPr>
        <w:t>Reference No</w:t>
      </w:r>
      <w:r>
        <w:rPr>
          <w:lang w:eastAsia="en-AU"/>
        </w:rPr>
        <w:t>. MNDP/ZIFLP/CS/0033/2018</w:t>
      </w:r>
    </w:p>
    <w:p w14:paraId="0B344B31" w14:textId="77777777" w:rsidR="008F1B4D" w:rsidRPr="008F1B4D" w:rsidRDefault="008F1B4D" w:rsidP="008F1B4D">
      <w:pPr>
        <w:rPr>
          <w:lang w:eastAsia="en-AU"/>
        </w:rPr>
      </w:pPr>
    </w:p>
    <w:p w14:paraId="703544CE" w14:textId="77777777" w:rsidR="00B81122" w:rsidRPr="008F1B4D" w:rsidRDefault="008F1B4D" w:rsidP="008F1B4D">
      <w:pPr>
        <w:pStyle w:val="Heading1"/>
        <w:numPr>
          <w:ilvl w:val="0"/>
          <w:numId w:val="5"/>
        </w:numPr>
        <w:rPr>
          <w:rFonts w:ascii="Book Antiqua" w:hAnsi="Book Antiqua" w:cstheme="minorHAnsi"/>
          <w:sz w:val="22"/>
          <w:szCs w:val="22"/>
        </w:rPr>
      </w:pPr>
      <w:r>
        <w:rPr>
          <w:rFonts w:ascii="Book Antiqua" w:hAnsi="Book Antiqua" w:cstheme="minorHAnsi"/>
          <w:sz w:val="22"/>
          <w:szCs w:val="22"/>
        </w:rPr>
        <w:t>BACKGROUND</w:t>
      </w:r>
    </w:p>
    <w:p w14:paraId="469D80E8" w14:textId="77777777" w:rsidR="00B81122" w:rsidRPr="008F1B4D" w:rsidRDefault="00B81122">
      <w:pPr>
        <w:pStyle w:val="ListParagraph"/>
        <w:jc w:val="both"/>
        <w:rPr>
          <w:rFonts w:ascii="Book Antiqua" w:hAnsi="Book Antiqua" w:cstheme="minorHAnsi"/>
          <w:b/>
          <w:bCs/>
          <w:sz w:val="22"/>
          <w:szCs w:val="22"/>
        </w:rPr>
      </w:pPr>
    </w:p>
    <w:p w14:paraId="236717AE" w14:textId="77777777" w:rsidR="00B63AFE" w:rsidRPr="008F1B4D" w:rsidRDefault="00B63AFE" w:rsidP="00F2798C">
      <w:pPr>
        <w:rPr>
          <w:rFonts w:ascii="Book Antiqua" w:hAnsi="Book Antiqua" w:cstheme="minorHAnsi"/>
          <w:color w:val="000000"/>
          <w:sz w:val="22"/>
          <w:szCs w:val="22"/>
          <w:lang w:eastAsia="en-GB"/>
        </w:rPr>
      </w:pPr>
      <w:r w:rsidRPr="008F1B4D">
        <w:rPr>
          <w:rFonts w:ascii="Book Antiqua" w:hAnsi="Book Antiqua" w:cstheme="minorHAnsi"/>
          <w:color w:val="000000"/>
          <w:sz w:val="22"/>
          <w:szCs w:val="22"/>
          <w:lang w:eastAsia="en-GB"/>
        </w:rPr>
        <w:t>The Government of the Republic of Zambia with the support of the World Bank is implementing the Zambia Integrated Forest Landscape Project (ZIFLP) in Eastern province.</w:t>
      </w:r>
    </w:p>
    <w:p w14:paraId="4504280E" w14:textId="77777777" w:rsidR="00B63AFE" w:rsidRPr="008F1B4D" w:rsidRDefault="00B63AFE" w:rsidP="00B63AFE">
      <w:pPr>
        <w:jc w:val="both"/>
        <w:rPr>
          <w:rFonts w:ascii="Book Antiqua" w:hAnsi="Book Antiqua" w:cstheme="minorHAnsi"/>
          <w:color w:val="000000"/>
          <w:sz w:val="22"/>
          <w:szCs w:val="22"/>
          <w:lang w:eastAsia="en-GB"/>
        </w:rPr>
      </w:pPr>
    </w:p>
    <w:p w14:paraId="4B81839E" w14:textId="77777777" w:rsidR="00B63AFE" w:rsidRPr="008F1B4D" w:rsidRDefault="00B63AFE" w:rsidP="00B63AFE">
      <w:pPr>
        <w:jc w:val="both"/>
        <w:rPr>
          <w:rFonts w:ascii="Book Antiqua" w:hAnsi="Book Antiqua" w:cstheme="minorHAnsi"/>
          <w:color w:val="000000"/>
          <w:sz w:val="22"/>
          <w:szCs w:val="22"/>
          <w:lang w:val="en-GB" w:eastAsia="en-GB"/>
        </w:rPr>
      </w:pPr>
      <w:r w:rsidRPr="008F1B4D">
        <w:rPr>
          <w:rFonts w:ascii="Book Antiqua" w:hAnsi="Book Antiqua" w:cstheme="minorHAnsi"/>
          <w:color w:val="000000"/>
          <w:sz w:val="22"/>
          <w:szCs w:val="22"/>
          <w:lang w:eastAsia="en-GB"/>
        </w:rPr>
        <w:t xml:space="preserve">The Project Development Objective (PDO) is </w:t>
      </w:r>
      <w:r w:rsidRPr="00650468">
        <w:rPr>
          <w:rFonts w:ascii="Book Antiqua" w:hAnsi="Book Antiqua" w:cstheme="minorHAnsi"/>
          <w:i/>
          <w:color w:val="000000"/>
          <w:sz w:val="22"/>
          <w:szCs w:val="22"/>
          <w:lang w:eastAsia="en-GB"/>
        </w:rPr>
        <w:t>“to improve landscape management and increase environmental and economic benefits for targeted rural communities in the Eastern Province and to improve the Zambia’s capacity to respond promptly and effectively to an Eligible Crisis or Emergency</w:t>
      </w:r>
      <w:r w:rsidRPr="008F1B4D">
        <w:rPr>
          <w:rFonts w:ascii="Book Antiqua" w:hAnsi="Book Antiqua" w:cstheme="minorHAnsi"/>
          <w:color w:val="000000"/>
          <w:sz w:val="22"/>
          <w:szCs w:val="22"/>
          <w:lang w:eastAsia="en-GB"/>
        </w:rPr>
        <w:t>”. The project aims to provide support to rural communities in Eastern Province to allow them to better manage the resources of their landscapes so as to reduce deforestation and unstainable agricultural expansion; enhance benefits they receive from forestry, agriculture and wildlife; and reduce their vulnerability to climate change. The project intends to also ensure that enabling conditions are in place for these changes to happen. Simultaneously, the project will create the enabling environment for carbon emission reduction purchases to be made in a subsequent project. The ZIFLP’s key beneficiaries are poor communities of the Eastern province.</w:t>
      </w:r>
    </w:p>
    <w:p w14:paraId="42A318C5" w14:textId="77777777" w:rsidR="00B63AFE" w:rsidRPr="008F1B4D" w:rsidRDefault="00B63AFE" w:rsidP="00F2798C">
      <w:pPr>
        <w:rPr>
          <w:rFonts w:ascii="Book Antiqua" w:hAnsi="Book Antiqua" w:cstheme="minorHAnsi"/>
          <w:color w:val="000000"/>
          <w:sz w:val="22"/>
          <w:szCs w:val="22"/>
          <w:lang w:eastAsia="en-GB"/>
        </w:rPr>
      </w:pPr>
    </w:p>
    <w:p w14:paraId="05FA0547" w14:textId="77777777" w:rsidR="00611F70" w:rsidRDefault="00B63AFE" w:rsidP="008F1B4D">
      <w:pPr>
        <w:jc w:val="both"/>
        <w:rPr>
          <w:rFonts w:ascii="Book Antiqua" w:hAnsi="Book Antiqua" w:cstheme="minorHAnsi"/>
          <w:sz w:val="22"/>
          <w:szCs w:val="22"/>
        </w:rPr>
      </w:pPr>
      <w:r w:rsidRPr="008F1B4D">
        <w:rPr>
          <w:rFonts w:ascii="Book Antiqua" w:hAnsi="Book Antiqua" w:cstheme="minorHAnsi"/>
          <w:color w:val="000000"/>
          <w:sz w:val="22"/>
          <w:szCs w:val="22"/>
          <w:lang w:eastAsia="en-GB"/>
        </w:rPr>
        <w:t xml:space="preserve">ZIFLP </w:t>
      </w:r>
      <w:r w:rsidR="00F2798C" w:rsidRPr="008F1B4D">
        <w:rPr>
          <w:rFonts w:ascii="Book Antiqua" w:hAnsi="Book Antiqua" w:cstheme="minorHAnsi"/>
          <w:sz w:val="22"/>
          <w:szCs w:val="22"/>
        </w:rPr>
        <w:t xml:space="preserve">includes </w:t>
      </w:r>
      <w:r w:rsidR="00F10574" w:rsidRPr="008F1B4D">
        <w:rPr>
          <w:rFonts w:ascii="Book Antiqua" w:hAnsi="Book Antiqua" w:cstheme="minorHAnsi"/>
          <w:sz w:val="22"/>
          <w:szCs w:val="22"/>
        </w:rPr>
        <w:t>a land</w:t>
      </w:r>
      <w:r w:rsidR="00F2798C" w:rsidRPr="008F1B4D">
        <w:rPr>
          <w:rFonts w:ascii="Book Antiqua" w:hAnsi="Book Antiqua" w:cstheme="minorHAnsi"/>
          <w:sz w:val="22"/>
          <w:szCs w:val="22"/>
        </w:rPr>
        <w:t xml:space="preserve"> component on “</w:t>
      </w:r>
      <w:r w:rsidR="00F2798C" w:rsidRPr="008F1B4D">
        <w:rPr>
          <w:rFonts w:ascii="Book Antiqua" w:hAnsi="Book Antiqua" w:cstheme="minorHAnsi"/>
          <w:i/>
          <w:sz w:val="22"/>
          <w:szCs w:val="22"/>
        </w:rPr>
        <w:t>Regularization of land and resource rights</w:t>
      </w:r>
      <w:r w:rsidR="00F2798C" w:rsidRPr="008F1B4D">
        <w:rPr>
          <w:rFonts w:ascii="Book Antiqua" w:hAnsi="Book Antiqua" w:cstheme="minorHAnsi"/>
          <w:b/>
          <w:sz w:val="22"/>
          <w:szCs w:val="22"/>
        </w:rPr>
        <w:t>,</w:t>
      </w:r>
      <w:r w:rsidR="00F2798C" w:rsidRPr="008F1B4D">
        <w:rPr>
          <w:rFonts w:ascii="Book Antiqua" w:hAnsi="Book Antiqua" w:cstheme="minorHAnsi"/>
          <w:sz w:val="22"/>
          <w:szCs w:val="22"/>
        </w:rPr>
        <w:t xml:space="preserve"> to</w:t>
      </w:r>
      <w:r w:rsidR="00F2798C" w:rsidRPr="008F1B4D">
        <w:rPr>
          <w:rFonts w:ascii="Book Antiqua" w:hAnsi="Book Antiqua" w:cstheme="minorHAnsi"/>
          <w:b/>
          <w:sz w:val="22"/>
          <w:szCs w:val="22"/>
        </w:rPr>
        <w:t xml:space="preserve"> </w:t>
      </w:r>
      <w:r w:rsidR="00F2798C" w:rsidRPr="008F1B4D">
        <w:rPr>
          <w:rFonts w:ascii="Book Antiqua" w:hAnsi="Book Antiqua" w:cstheme="minorHAnsi"/>
          <w:sz w:val="22"/>
          <w:szCs w:val="22"/>
        </w:rPr>
        <w:t>underpin adoption of sustainable low-carbon land management practices and private sector engagement.</w:t>
      </w:r>
      <w:r w:rsidRPr="008F1B4D">
        <w:rPr>
          <w:rFonts w:ascii="Book Antiqua" w:hAnsi="Book Antiqua" w:cstheme="minorHAnsi"/>
          <w:sz w:val="22"/>
          <w:szCs w:val="22"/>
        </w:rPr>
        <w:t xml:space="preserve"> </w:t>
      </w:r>
      <w:r w:rsidR="00611F70" w:rsidRPr="008F1B4D">
        <w:rPr>
          <w:rFonts w:ascii="Book Antiqua" w:hAnsi="Book Antiqua" w:cstheme="minorHAnsi"/>
          <w:sz w:val="22"/>
          <w:szCs w:val="22"/>
        </w:rPr>
        <w:t>Legally secure land rights are essential for sustainable land management and increases in productivity of land use. Yet, under Zambia’s current legal system, the scope for many groups to formally secure their land rights is limited. This undermines the scope for effective land use and good governance. Building on pilots that have already been implemented, this cluster of activities will provide analytical and T</w:t>
      </w:r>
      <w:r w:rsidR="008F1B4D">
        <w:rPr>
          <w:rFonts w:ascii="Book Antiqua" w:hAnsi="Book Antiqua" w:cstheme="minorHAnsi"/>
          <w:sz w:val="22"/>
          <w:szCs w:val="22"/>
        </w:rPr>
        <w:t xml:space="preserve">echnical </w:t>
      </w:r>
      <w:r w:rsidR="00611F70" w:rsidRPr="008F1B4D">
        <w:rPr>
          <w:rFonts w:ascii="Book Antiqua" w:hAnsi="Book Antiqua" w:cstheme="minorHAnsi"/>
          <w:sz w:val="22"/>
          <w:szCs w:val="22"/>
        </w:rPr>
        <w:t>A</w:t>
      </w:r>
      <w:r w:rsidR="008F1B4D">
        <w:rPr>
          <w:rFonts w:ascii="Book Antiqua" w:hAnsi="Book Antiqua" w:cstheme="minorHAnsi"/>
          <w:sz w:val="22"/>
          <w:szCs w:val="22"/>
        </w:rPr>
        <w:t>ssistant</w:t>
      </w:r>
      <w:r w:rsidR="00611F70" w:rsidRPr="008F1B4D">
        <w:rPr>
          <w:rFonts w:ascii="Book Antiqua" w:hAnsi="Book Antiqua" w:cstheme="minorHAnsi"/>
          <w:sz w:val="22"/>
          <w:szCs w:val="22"/>
        </w:rPr>
        <w:t xml:space="preserve"> support to carefully evaluate, and where necessary, expand past any ongoing efforts at documenting land rights in support of the National Land Titling Program and in parallel to other activities supported by the World Bank to enhance title-based revenue collection. This in turn should help develop the regulatory and institutional preconditions for a larger-scale effort of rural land rights registration that could form the basis for more substantial support to the National Land Titling Program</w:t>
      </w:r>
      <w:r w:rsidR="005A55D1" w:rsidRPr="008F1B4D">
        <w:rPr>
          <w:rFonts w:ascii="Book Antiqua" w:hAnsi="Book Antiqua" w:cstheme="minorHAnsi"/>
          <w:sz w:val="22"/>
          <w:szCs w:val="22"/>
        </w:rPr>
        <w:t xml:space="preserve"> (NLTP)</w:t>
      </w:r>
      <w:r w:rsidR="00611F70" w:rsidRPr="008F1B4D">
        <w:rPr>
          <w:rFonts w:ascii="Book Antiqua" w:hAnsi="Book Antiqua" w:cstheme="minorHAnsi"/>
          <w:sz w:val="22"/>
          <w:szCs w:val="22"/>
        </w:rPr>
        <w:t xml:space="preserve">. </w:t>
      </w:r>
    </w:p>
    <w:p w14:paraId="63A921C0" w14:textId="77777777" w:rsidR="007D7E9C" w:rsidRDefault="007D7E9C" w:rsidP="008F1B4D">
      <w:pPr>
        <w:jc w:val="both"/>
        <w:rPr>
          <w:rFonts w:ascii="Book Antiqua" w:hAnsi="Book Antiqua" w:cstheme="minorHAnsi"/>
          <w:sz w:val="22"/>
          <w:szCs w:val="22"/>
        </w:rPr>
      </w:pPr>
    </w:p>
    <w:p w14:paraId="6A809BFD" w14:textId="77777777" w:rsidR="007D7E9C" w:rsidRPr="008F1B4D" w:rsidRDefault="007D7E9C" w:rsidP="008F1B4D">
      <w:pPr>
        <w:jc w:val="both"/>
        <w:rPr>
          <w:rFonts w:ascii="Book Antiqua" w:hAnsi="Book Antiqua" w:cstheme="minorHAnsi"/>
          <w:sz w:val="22"/>
          <w:szCs w:val="22"/>
        </w:rPr>
      </w:pPr>
    </w:p>
    <w:p w14:paraId="62ED1F8F" w14:textId="77777777" w:rsidR="00B63AFE" w:rsidRPr="008F1B4D" w:rsidRDefault="00B63AFE" w:rsidP="00B63AFE">
      <w:pPr>
        <w:rPr>
          <w:rFonts w:ascii="Book Antiqua" w:hAnsi="Book Antiqua" w:cstheme="minorHAnsi"/>
          <w:sz w:val="22"/>
          <w:szCs w:val="22"/>
        </w:rPr>
      </w:pPr>
    </w:p>
    <w:p w14:paraId="3DE0AB4F" w14:textId="77777777" w:rsidR="007D7E9C" w:rsidRPr="007D7E9C" w:rsidRDefault="007D7E9C" w:rsidP="00611F70">
      <w:pPr>
        <w:pStyle w:val="ListParagraph"/>
        <w:autoSpaceDE w:val="0"/>
        <w:autoSpaceDN w:val="0"/>
        <w:adjustRightInd w:val="0"/>
        <w:spacing w:after="240"/>
        <w:ind w:left="0"/>
        <w:contextualSpacing w:val="0"/>
        <w:jc w:val="both"/>
        <w:rPr>
          <w:rFonts w:ascii="Book Antiqua" w:hAnsi="Book Antiqua" w:cstheme="minorHAnsi"/>
          <w:b/>
          <w:sz w:val="22"/>
          <w:szCs w:val="22"/>
        </w:rPr>
      </w:pPr>
      <w:r w:rsidRPr="007D7E9C">
        <w:rPr>
          <w:rFonts w:ascii="Book Antiqua" w:hAnsi="Book Antiqua" w:cstheme="minorHAnsi"/>
          <w:b/>
          <w:sz w:val="22"/>
          <w:szCs w:val="22"/>
        </w:rPr>
        <w:t xml:space="preserve">2.0 OBJECTIVE </w:t>
      </w:r>
      <w:r w:rsidR="002D3225">
        <w:rPr>
          <w:rFonts w:ascii="Book Antiqua" w:hAnsi="Book Antiqua" w:cstheme="minorHAnsi"/>
          <w:b/>
          <w:sz w:val="22"/>
          <w:szCs w:val="22"/>
        </w:rPr>
        <w:t xml:space="preserve">AND SCOPE </w:t>
      </w:r>
      <w:r w:rsidRPr="007D7E9C">
        <w:rPr>
          <w:rFonts w:ascii="Book Antiqua" w:hAnsi="Book Antiqua" w:cstheme="minorHAnsi"/>
          <w:b/>
          <w:sz w:val="22"/>
          <w:szCs w:val="22"/>
        </w:rPr>
        <w:t>OF ASSIGNMENT</w:t>
      </w:r>
    </w:p>
    <w:p w14:paraId="6F18C0ED" w14:textId="77777777" w:rsidR="007D7E9C" w:rsidRDefault="002D3225" w:rsidP="00611F70">
      <w:pPr>
        <w:pStyle w:val="ListParagraph"/>
        <w:autoSpaceDE w:val="0"/>
        <w:autoSpaceDN w:val="0"/>
        <w:adjustRightInd w:val="0"/>
        <w:spacing w:after="240"/>
        <w:ind w:left="0"/>
        <w:contextualSpacing w:val="0"/>
        <w:jc w:val="both"/>
        <w:rPr>
          <w:rFonts w:ascii="Book Antiqua" w:hAnsi="Book Antiqua" w:cstheme="minorHAnsi"/>
          <w:sz w:val="22"/>
          <w:szCs w:val="22"/>
        </w:rPr>
      </w:pPr>
      <w:r>
        <w:rPr>
          <w:rFonts w:ascii="Book Antiqua" w:hAnsi="Book Antiqua" w:cstheme="minorHAnsi"/>
          <w:sz w:val="22"/>
          <w:szCs w:val="22"/>
        </w:rPr>
        <w:t xml:space="preserve">The </w:t>
      </w:r>
      <w:r w:rsidRPr="002D3225">
        <w:rPr>
          <w:rFonts w:ascii="Book Antiqua" w:hAnsi="Book Antiqua" w:cstheme="minorHAnsi"/>
          <w:b/>
          <w:sz w:val="22"/>
          <w:szCs w:val="22"/>
        </w:rPr>
        <w:t>overall objective</w:t>
      </w:r>
      <w:r>
        <w:rPr>
          <w:rFonts w:ascii="Book Antiqua" w:hAnsi="Book Antiqua" w:cstheme="minorHAnsi"/>
          <w:sz w:val="22"/>
          <w:szCs w:val="22"/>
        </w:rPr>
        <w:t xml:space="preserve"> for the consultant is to provide technical assistance and managerial support related to the timely delivery on the ZIFLP land component activities and provide quality assurance for all activities in the sub-component.</w:t>
      </w:r>
    </w:p>
    <w:p w14:paraId="23AE2C06" w14:textId="77777777" w:rsidR="002D3225" w:rsidRDefault="002D3225" w:rsidP="00611F70">
      <w:pPr>
        <w:pStyle w:val="ListParagraph"/>
        <w:autoSpaceDE w:val="0"/>
        <w:autoSpaceDN w:val="0"/>
        <w:adjustRightInd w:val="0"/>
        <w:spacing w:after="240"/>
        <w:ind w:left="0"/>
        <w:contextualSpacing w:val="0"/>
        <w:jc w:val="both"/>
        <w:rPr>
          <w:rFonts w:ascii="Book Antiqua" w:hAnsi="Book Antiqua" w:cstheme="minorHAnsi"/>
          <w:sz w:val="22"/>
          <w:szCs w:val="22"/>
        </w:rPr>
      </w:pPr>
      <w:r>
        <w:rPr>
          <w:rFonts w:ascii="Book Antiqua" w:hAnsi="Book Antiqua" w:cstheme="minorHAnsi"/>
          <w:sz w:val="22"/>
          <w:szCs w:val="22"/>
        </w:rPr>
        <w:t xml:space="preserve">The </w:t>
      </w:r>
      <w:r w:rsidRPr="002D3225">
        <w:rPr>
          <w:rFonts w:ascii="Book Antiqua" w:hAnsi="Book Antiqua" w:cstheme="minorHAnsi"/>
          <w:b/>
          <w:sz w:val="22"/>
          <w:szCs w:val="22"/>
        </w:rPr>
        <w:t>specific objective</w:t>
      </w:r>
      <w:r>
        <w:rPr>
          <w:rFonts w:ascii="Book Antiqua" w:hAnsi="Book Antiqua" w:cstheme="minorHAnsi"/>
          <w:sz w:val="22"/>
          <w:szCs w:val="22"/>
        </w:rPr>
        <w:t xml:space="preserve"> for this consultancy is that the individual consultant will produce a project document for a standalone Land Component Project which will feed into the National Land Titling Programme.</w:t>
      </w:r>
    </w:p>
    <w:p w14:paraId="6BDBB99E" w14:textId="77777777" w:rsidR="002D3225" w:rsidRDefault="002D3225" w:rsidP="00611F70">
      <w:pPr>
        <w:pStyle w:val="ListParagraph"/>
        <w:autoSpaceDE w:val="0"/>
        <w:autoSpaceDN w:val="0"/>
        <w:adjustRightInd w:val="0"/>
        <w:spacing w:after="240"/>
        <w:ind w:left="0"/>
        <w:contextualSpacing w:val="0"/>
        <w:jc w:val="both"/>
        <w:rPr>
          <w:rFonts w:ascii="Book Antiqua" w:hAnsi="Book Antiqua" w:cstheme="minorHAnsi"/>
          <w:sz w:val="22"/>
          <w:szCs w:val="22"/>
        </w:rPr>
      </w:pPr>
      <w:r>
        <w:rPr>
          <w:rFonts w:ascii="Book Antiqua" w:hAnsi="Book Antiqua" w:cstheme="minorHAnsi"/>
          <w:sz w:val="22"/>
          <w:szCs w:val="22"/>
        </w:rPr>
        <w:t>His/her responsibilities will include the following:</w:t>
      </w:r>
    </w:p>
    <w:p w14:paraId="676CE1A0" w14:textId="77777777" w:rsidR="002D3225" w:rsidRDefault="002D3225" w:rsidP="00611F70">
      <w:pPr>
        <w:pStyle w:val="ListParagraph"/>
        <w:autoSpaceDE w:val="0"/>
        <w:autoSpaceDN w:val="0"/>
        <w:adjustRightInd w:val="0"/>
        <w:spacing w:after="240"/>
        <w:ind w:left="0"/>
        <w:contextualSpacing w:val="0"/>
        <w:jc w:val="both"/>
        <w:rPr>
          <w:rFonts w:ascii="Book Antiqua" w:hAnsi="Book Antiqua" w:cstheme="minorHAnsi"/>
          <w:sz w:val="22"/>
          <w:szCs w:val="22"/>
        </w:rPr>
      </w:pPr>
      <w:r>
        <w:rPr>
          <w:rFonts w:ascii="Book Antiqua" w:hAnsi="Book Antiqua" w:cstheme="minorHAnsi"/>
          <w:sz w:val="22"/>
          <w:szCs w:val="22"/>
        </w:rPr>
        <w:t xml:space="preserve">Technical </w:t>
      </w:r>
      <w:r w:rsidR="00A07483">
        <w:rPr>
          <w:rFonts w:ascii="Book Antiqua" w:hAnsi="Book Antiqua" w:cstheme="minorHAnsi"/>
          <w:sz w:val="22"/>
          <w:szCs w:val="22"/>
        </w:rPr>
        <w:t>assistance</w:t>
      </w:r>
    </w:p>
    <w:p w14:paraId="5718A172" w14:textId="77777777" w:rsidR="00A07483" w:rsidRDefault="00A07483" w:rsidP="00611F70">
      <w:pPr>
        <w:pStyle w:val="ListParagraph"/>
        <w:autoSpaceDE w:val="0"/>
        <w:autoSpaceDN w:val="0"/>
        <w:adjustRightInd w:val="0"/>
        <w:spacing w:after="240"/>
        <w:ind w:left="0"/>
        <w:contextualSpacing w:val="0"/>
        <w:jc w:val="both"/>
        <w:rPr>
          <w:rFonts w:ascii="Book Antiqua" w:hAnsi="Book Antiqua" w:cstheme="minorHAnsi"/>
          <w:sz w:val="22"/>
          <w:szCs w:val="22"/>
        </w:rPr>
      </w:pPr>
      <w:r>
        <w:rPr>
          <w:rFonts w:ascii="Book Antiqua" w:hAnsi="Book Antiqua" w:cstheme="minorHAnsi"/>
          <w:sz w:val="22"/>
          <w:szCs w:val="22"/>
        </w:rPr>
        <w:t>The consultant will prepare a draft land component project document for consideration by the World Bank. The consultant will provide oversight and input into the following activities:</w:t>
      </w:r>
    </w:p>
    <w:p w14:paraId="66F688F3" w14:textId="77777777" w:rsidR="00A07483" w:rsidRDefault="00A07483" w:rsidP="00A07483">
      <w:pPr>
        <w:pStyle w:val="ListParagraph"/>
        <w:numPr>
          <w:ilvl w:val="0"/>
          <w:numId w:val="46"/>
        </w:numPr>
        <w:autoSpaceDE w:val="0"/>
        <w:autoSpaceDN w:val="0"/>
        <w:adjustRightInd w:val="0"/>
        <w:spacing w:after="240"/>
        <w:contextualSpacing w:val="0"/>
        <w:jc w:val="both"/>
        <w:rPr>
          <w:rFonts w:ascii="Book Antiqua" w:hAnsi="Book Antiqua" w:cstheme="minorHAnsi"/>
          <w:sz w:val="22"/>
          <w:szCs w:val="22"/>
        </w:rPr>
      </w:pPr>
      <w:r>
        <w:rPr>
          <w:rFonts w:ascii="Book Antiqua" w:hAnsi="Book Antiqua" w:cstheme="minorHAnsi"/>
          <w:sz w:val="22"/>
          <w:szCs w:val="22"/>
        </w:rPr>
        <w:t>The development of systems to manage data on land rights which will includ</w:t>
      </w:r>
      <w:r w:rsidR="006B503B">
        <w:rPr>
          <w:rFonts w:ascii="Book Antiqua" w:hAnsi="Book Antiqua" w:cstheme="minorHAnsi"/>
          <w:sz w:val="22"/>
          <w:szCs w:val="22"/>
        </w:rPr>
        <w:t>e data audit on ZILMIS</w:t>
      </w:r>
      <w:r w:rsidR="00351A08">
        <w:rPr>
          <w:rFonts w:ascii="Book Antiqua" w:hAnsi="Book Antiqua" w:cstheme="minorHAnsi"/>
          <w:sz w:val="22"/>
          <w:szCs w:val="22"/>
        </w:rPr>
        <w:t>;</w:t>
      </w:r>
    </w:p>
    <w:p w14:paraId="1AF0B9C2" w14:textId="77777777" w:rsidR="006B503B" w:rsidRDefault="006B503B" w:rsidP="00A07483">
      <w:pPr>
        <w:pStyle w:val="ListParagraph"/>
        <w:numPr>
          <w:ilvl w:val="0"/>
          <w:numId w:val="46"/>
        </w:numPr>
        <w:autoSpaceDE w:val="0"/>
        <w:autoSpaceDN w:val="0"/>
        <w:adjustRightInd w:val="0"/>
        <w:spacing w:after="240"/>
        <w:contextualSpacing w:val="0"/>
        <w:jc w:val="both"/>
        <w:rPr>
          <w:rFonts w:ascii="Book Antiqua" w:hAnsi="Book Antiqua" w:cstheme="minorHAnsi"/>
          <w:sz w:val="22"/>
          <w:szCs w:val="22"/>
        </w:rPr>
      </w:pPr>
      <w:r>
        <w:rPr>
          <w:rFonts w:ascii="Book Antiqua" w:hAnsi="Book Antiqua" w:cstheme="minorHAnsi"/>
          <w:sz w:val="22"/>
          <w:szCs w:val="22"/>
        </w:rPr>
        <w:t>Definition and implementation of a comprehensive data cleaning strategy with clear monitorable milestones;</w:t>
      </w:r>
    </w:p>
    <w:p w14:paraId="2012F509" w14:textId="77777777" w:rsidR="00351A08" w:rsidRPr="00351A08" w:rsidRDefault="006B503B" w:rsidP="00351A08">
      <w:pPr>
        <w:pStyle w:val="ListParagraph"/>
        <w:numPr>
          <w:ilvl w:val="0"/>
          <w:numId w:val="46"/>
        </w:numPr>
        <w:autoSpaceDE w:val="0"/>
        <w:autoSpaceDN w:val="0"/>
        <w:adjustRightInd w:val="0"/>
        <w:spacing w:after="240"/>
        <w:contextualSpacing w:val="0"/>
        <w:jc w:val="both"/>
        <w:rPr>
          <w:rFonts w:ascii="Book Antiqua" w:hAnsi="Book Antiqua" w:cstheme="minorHAnsi"/>
          <w:sz w:val="22"/>
          <w:szCs w:val="22"/>
        </w:rPr>
      </w:pPr>
      <w:r>
        <w:rPr>
          <w:rFonts w:ascii="Book Antiqua" w:hAnsi="Book Antiqua" w:cstheme="minorHAnsi"/>
          <w:sz w:val="22"/>
          <w:szCs w:val="22"/>
        </w:rPr>
        <w:t>Identification, discussion, and implementation of a sustainable funding model for the Ministry of Lands and Natural Resources</w:t>
      </w:r>
      <w:r w:rsidR="00351A08">
        <w:rPr>
          <w:rFonts w:ascii="Book Antiqua" w:hAnsi="Book Antiqua" w:cstheme="minorHAnsi"/>
          <w:sz w:val="22"/>
          <w:szCs w:val="22"/>
        </w:rPr>
        <w:t>;</w:t>
      </w:r>
    </w:p>
    <w:p w14:paraId="124F1E88" w14:textId="77777777" w:rsidR="00351A08" w:rsidRDefault="006B503B" w:rsidP="00A07483">
      <w:pPr>
        <w:pStyle w:val="ListParagraph"/>
        <w:numPr>
          <w:ilvl w:val="0"/>
          <w:numId w:val="46"/>
        </w:numPr>
        <w:autoSpaceDE w:val="0"/>
        <w:autoSpaceDN w:val="0"/>
        <w:adjustRightInd w:val="0"/>
        <w:spacing w:after="240"/>
        <w:contextualSpacing w:val="0"/>
        <w:jc w:val="both"/>
        <w:rPr>
          <w:rFonts w:ascii="Book Antiqua" w:hAnsi="Book Antiqua" w:cstheme="minorHAnsi"/>
          <w:sz w:val="22"/>
          <w:szCs w:val="22"/>
        </w:rPr>
      </w:pPr>
      <w:r>
        <w:rPr>
          <w:rFonts w:ascii="Book Antiqua" w:hAnsi="Book Antiqua" w:cstheme="minorHAnsi"/>
          <w:sz w:val="22"/>
          <w:szCs w:val="22"/>
        </w:rPr>
        <w:t xml:space="preserve">Engagement with the National Land Policy process as well as chiefs to identify to identify the nature of data (on boundaries as well as individual fields where needed) currently collected and how this can be most effectively maintained and integrated into a </w:t>
      </w:r>
      <w:r w:rsidR="00351A08">
        <w:rPr>
          <w:rFonts w:ascii="Book Antiqua" w:hAnsi="Book Antiqua" w:cstheme="minorHAnsi"/>
          <w:sz w:val="22"/>
          <w:szCs w:val="22"/>
        </w:rPr>
        <w:t>national system that seamlessly integrates with local authorities and other Ministries</w:t>
      </w:r>
    </w:p>
    <w:p w14:paraId="00530D18" w14:textId="77777777" w:rsidR="006B503B" w:rsidRDefault="00351A08" w:rsidP="00A07483">
      <w:pPr>
        <w:pStyle w:val="ListParagraph"/>
        <w:numPr>
          <w:ilvl w:val="0"/>
          <w:numId w:val="46"/>
        </w:numPr>
        <w:autoSpaceDE w:val="0"/>
        <w:autoSpaceDN w:val="0"/>
        <w:adjustRightInd w:val="0"/>
        <w:spacing w:after="240"/>
        <w:contextualSpacing w:val="0"/>
        <w:jc w:val="both"/>
        <w:rPr>
          <w:rFonts w:ascii="Book Antiqua" w:hAnsi="Book Antiqua" w:cstheme="minorHAnsi"/>
          <w:sz w:val="22"/>
          <w:szCs w:val="22"/>
        </w:rPr>
      </w:pPr>
      <w:r>
        <w:rPr>
          <w:rFonts w:ascii="Book Antiqua" w:hAnsi="Book Antiqua" w:cstheme="minorHAnsi"/>
          <w:sz w:val="22"/>
          <w:szCs w:val="22"/>
        </w:rPr>
        <w:t>Review and streamlining of workflows and adjustment as needed of the strategy for the National Land Titling program in light of the above components;</w:t>
      </w:r>
      <w:r w:rsidR="006B503B">
        <w:rPr>
          <w:rFonts w:ascii="Book Antiqua" w:hAnsi="Book Antiqua" w:cstheme="minorHAnsi"/>
          <w:sz w:val="22"/>
          <w:szCs w:val="22"/>
        </w:rPr>
        <w:t xml:space="preserve"> </w:t>
      </w:r>
    </w:p>
    <w:p w14:paraId="0D2A025A" w14:textId="77777777" w:rsidR="00351A08" w:rsidRDefault="00351A08" w:rsidP="00A07483">
      <w:pPr>
        <w:pStyle w:val="ListParagraph"/>
        <w:numPr>
          <w:ilvl w:val="0"/>
          <w:numId w:val="46"/>
        </w:numPr>
        <w:autoSpaceDE w:val="0"/>
        <w:autoSpaceDN w:val="0"/>
        <w:adjustRightInd w:val="0"/>
        <w:spacing w:after="240"/>
        <w:contextualSpacing w:val="0"/>
        <w:jc w:val="both"/>
        <w:rPr>
          <w:rFonts w:ascii="Book Antiqua" w:hAnsi="Book Antiqua" w:cstheme="minorHAnsi"/>
          <w:sz w:val="22"/>
          <w:szCs w:val="22"/>
        </w:rPr>
      </w:pPr>
      <w:r>
        <w:rPr>
          <w:rFonts w:ascii="Book Antiqua" w:hAnsi="Book Antiqua" w:cstheme="minorHAnsi"/>
          <w:sz w:val="22"/>
          <w:szCs w:val="22"/>
        </w:rPr>
        <w:t>Regular reporting to Senior Management in the Ministry of Lands and Natural Resources;</w:t>
      </w:r>
    </w:p>
    <w:p w14:paraId="1FA8E5C1" w14:textId="77777777" w:rsidR="00351A08" w:rsidRDefault="00351A08" w:rsidP="00A07483">
      <w:pPr>
        <w:pStyle w:val="ListParagraph"/>
        <w:numPr>
          <w:ilvl w:val="0"/>
          <w:numId w:val="46"/>
        </w:numPr>
        <w:autoSpaceDE w:val="0"/>
        <w:autoSpaceDN w:val="0"/>
        <w:adjustRightInd w:val="0"/>
        <w:spacing w:after="240"/>
        <w:contextualSpacing w:val="0"/>
        <w:jc w:val="both"/>
        <w:rPr>
          <w:rFonts w:ascii="Book Antiqua" w:hAnsi="Book Antiqua" w:cstheme="minorHAnsi"/>
          <w:sz w:val="22"/>
          <w:szCs w:val="22"/>
        </w:rPr>
      </w:pPr>
      <w:r>
        <w:rPr>
          <w:rFonts w:ascii="Book Antiqua" w:hAnsi="Book Antiqua" w:cstheme="minorHAnsi"/>
          <w:sz w:val="22"/>
          <w:szCs w:val="22"/>
        </w:rPr>
        <w:t>Stakeholder engagement, dissemination of outcomes; communication strategy</w:t>
      </w:r>
    </w:p>
    <w:p w14:paraId="2D82E1AA" w14:textId="77777777" w:rsidR="00351A08" w:rsidRDefault="00351A08" w:rsidP="00351A08">
      <w:pPr>
        <w:autoSpaceDE w:val="0"/>
        <w:autoSpaceDN w:val="0"/>
        <w:adjustRightInd w:val="0"/>
        <w:spacing w:after="240"/>
        <w:jc w:val="both"/>
        <w:rPr>
          <w:rFonts w:ascii="Book Antiqua" w:hAnsi="Book Antiqua" w:cstheme="minorHAnsi"/>
          <w:sz w:val="22"/>
          <w:szCs w:val="22"/>
        </w:rPr>
      </w:pPr>
      <w:r>
        <w:rPr>
          <w:rFonts w:ascii="Book Antiqua" w:hAnsi="Book Antiqua" w:cstheme="minorHAnsi"/>
          <w:sz w:val="22"/>
          <w:szCs w:val="22"/>
        </w:rPr>
        <w:t>Land Sub-component management support</w:t>
      </w:r>
    </w:p>
    <w:p w14:paraId="11180912" w14:textId="77777777" w:rsidR="00351A08" w:rsidRDefault="00351A08" w:rsidP="00351A08">
      <w:pPr>
        <w:pStyle w:val="ListParagraph"/>
        <w:numPr>
          <w:ilvl w:val="0"/>
          <w:numId w:val="47"/>
        </w:numPr>
        <w:autoSpaceDE w:val="0"/>
        <w:autoSpaceDN w:val="0"/>
        <w:adjustRightInd w:val="0"/>
        <w:spacing w:after="240"/>
        <w:jc w:val="both"/>
        <w:rPr>
          <w:rFonts w:ascii="Book Antiqua" w:hAnsi="Book Antiqua" w:cstheme="minorHAnsi"/>
          <w:sz w:val="22"/>
          <w:szCs w:val="22"/>
        </w:rPr>
      </w:pPr>
      <w:r>
        <w:rPr>
          <w:rFonts w:ascii="Book Antiqua" w:hAnsi="Book Antiqua" w:cstheme="minorHAnsi"/>
          <w:sz w:val="22"/>
          <w:szCs w:val="22"/>
        </w:rPr>
        <w:t>Ensure timely procurement and establishment of Memorandum of Understandings were applicable</w:t>
      </w:r>
      <w:r w:rsidR="00F33BFB">
        <w:rPr>
          <w:rFonts w:ascii="Book Antiqua" w:hAnsi="Book Antiqua" w:cstheme="minorHAnsi"/>
          <w:sz w:val="22"/>
          <w:szCs w:val="22"/>
        </w:rPr>
        <w:t>. (This will require working together with the Procurement officer at the PIU)</w:t>
      </w:r>
    </w:p>
    <w:p w14:paraId="6220AC40" w14:textId="77777777" w:rsidR="00F33BFB" w:rsidRDefault="00F33BFB" w:rsidP="00351A08">
      <w:pPr>
        <w:pStyle w:val="ListParagraph"/>
        <w:numPr>
          <w:ilvl w:val="0"/>
          <w:numId w:val="47"/>
        </w:numPr>
        <w:autoSpaceDE w:val="0"/>
        <w:autoSpaceDN w:val="0"/>
        <w:adjustRightInd w:val="0"/>
        <w:spacing w:after="240"/>
        <w:jc w:val="both"/>
        <w:rPr>
          <w:rFonts w:ascii="Book Antiqua" w:hAnsi="Book Antiqua" w:cstheme="minorHAnsi"/>
          <w:sz w:val="22"/>
          <w:szCs w:val="22"/>
        </w:rPr>
      </w:pPr>
      <w:r>
        <w:rPr>
          <w:rFonts w:ascii="Book Antiqua" w:hAnsi="Book Antiqua" w:cstheme="minorHAnsi"/>
          <w:sz w:val="22"/>
          <w:szCs w:val="22"/>
        </w:rPr>
        <w:t>Ensure that funds are available for the executing the operations and activities of the land component;</w:t>
      </w:r>
    </w:p>
    <w:p w14:paraId="1A7CF7FE" w14:textId="77777777" w:rsidR="00F33BFB" w:rsidRPr="00351A08" w:rsidRDefault="00F33BFB" w:rsidP="00351A08">
      <w:pPr>
        <w:pStyle w:val="ListParagraph"/>
        <w:numPr>
          <w:ilvl w:val="0"/>
          <w:numId w:val="47"/>
        </w:numPr>
        <w:autoSpaceDE w:val="0"/>
        <w:autoSpaceDN w:val="0"/>
        <w:adjustRightInd w:val="0"/>
        <w:spacing w:after="240"/>
        <w:jc w:val="both"/>
        <w:rPr>
          <w:rFonts w:ascii="Book Antiqua" w:hAnsi="Book Antiqua" w:cstheme="minorHAnsi"/>
          <w:sz w:val="22"/>
          <w:szCs w:val="22"/>
        </w:rPr>
      </w:pPr>
      <w:r>
        <w:rPr>
          <w:rFonts w:ascii="Book Antiqua" w:hAnsi="Book Antiqua" w:cstheme="minorHAnsi"/>
          <w:sz w:val="22"/>
          <w:szCs w:val="22"/>
        </w:rPr>
        <w:lastRenderedPageBreak/>
        <w:t xml:space="preserve">Prepare annual, quarterly and monthly workplans, budgets and disbursements for the project, ensure approval by the National Project Coordinator of ZIFLP and the Surveyor General </w:t>
      </w:r>
    </w:p>
    <w:p w14:paraId="47429A3F" w14:textId="77777777" w:rsidR="007D7E9C" w:rsidRDefault="007D7E9C" w:rsidP="00611F70">
      <w:pPr>
        <w:pStyle w:val="ListParagraph"/>
        <w:autoSpaceDE w:val="0"/>
        <w:autoSpaceDN w:val="0"/>
        <w:adjustRightInd w:val="0"/>
        <w:spacing w:after="240"/>
        <w:ind w:left="0"/>
        <w:contextualSpacing w:val="0"/>
        <w:jc w:val="both"/>
        <w:rPr>
          <w:rFonts w:ascii="Book Antiqua" w:hAnsi="Book Antiqua" w:cstheme="minorHAnsi"/>
          <w:sz w:val="22"/>
          <w:szCs w:val="22"/>
        </w:rPr>
      </w:pPr>
    </w:p>
    <w:p w14:paraId="61244DF5" w14:textId="77777777" w:rsidR="00E85336" w:rsidRPr="008F1B4D" w:rsidRDefault="00F33BFB" w:rsidP="00E85336">
      <w:pPr>
        <w:pStyle w:val="Text2"/>
        <w:ind w:left="284" w:hanging="284"/>
        <w:rPr>
          <w:rFonts w:ascii="Book Antiqua" w:hAnsi="Book Antiqua" w:cstheme="minorHAnsi"/>
          <w:sz w:val="22"/>
          <w:szCs w:val="22"/>
        </w:rPr>
      </w:pPr>
      <w:r>
        <w:rPr>
          <w:rFonts w:ascii="Book Antiqua" w:hAnsi="Book Antiqua" w:cstheme="minorHAnsi"/>
          <w:b/>
          <w:sz w:val="22"/>
          <w:szCs w:val="22"/>
        </w:rPr>
        <w:t>3.0</w:t>
      </w:r>
      <w:r w:rsidR="00AC59C8" w:rsidRPr="008F1B4D">
        <w:rPr>
          <w:rFonts w:ascii="Book Antiqua" w:hAnsi="Book Antiqua" w:cstheme="minorHAnsi"/>
          <w:b/>
          <w:sz w:val="22"/>
          <w:szCs w:val="22"/>
        </w:rPr>
        <w:t xml:space="preserve">. </w:t>
      </w:r>
      <w:r w:rsidR="00E85336" w:rsidRPr="008F1B4D">
        <w:rPr>
          <w:rFonts w:ascii="Book Antiqua" w:hAnsi="Book Antiqua" w:cstheme="minorHAnsi"/>
          <w:b/>
          <w:sz w:val="22"/>
          <w:szCs w:val="22"/>
        </w:rPr>
        <w:t>QUALIFICATIONS AND EXPERIENCE</w:t>
      </w:r>
    </w:p>
    <w:p w14:paraId="48CF9F7F" w14:textId="77777777" w:rsidR="00EE216F" w:rsidRPr="008F1B4D" w:rsidRDefault="00B93A03" w:rsidP="00F10574">
      <w:pPr>
        <w:pStyle w:val="Text2"/>
        <w:ind w:left="0"/>
        <w:rPr>
          <w:rFonts w:ascii="Book Antiqua" w:hAnsi="Book Antiqua" w:cstheme="minorHAnsi"/>
          <w:sz w:val="22"/>
          <w:szCs w:val="22"/>
        </w:rPr>
      </w:pPr>
      <w:r w:rsidRPr="008F1B4D">
        <w:rPr>
          <w:rFonts w:ascii="Book Antiqua" w:hAnsi="Book Antiqua" w:cstheme="minorHAnsi"/>
          <w:sz w:val="22"/>
          <w:szCs w:val="22"/>
          <w:lang w:eastAsia="en-AU"/>
        </w:rPr>
        <w:t>Overall, the consultant should demonstrate extensive experience with</w:t>
      </w:r>
      <w:r w:rsidR="00EE216F" w:rsidRPr="008F1B4D">
        <w:rPr>
          <w:rFonts w:ascii="Book Antiqua" w:hAnsi="Book Antiqua" w:cstheme="minorHAnsi"/>
          <w:sz w:val="22"/>
          <w:szCs w:val="22"/>
          <w:lang w:eastAsia="en-AU"/>
        </w:rPr>
        <w:t xml:space="preserve"> </w:t>
      </w:r>
      <w:r w:rsidRPr="008F1B4D">
        <w:rPr>
          <w:rFonts w:ascii="Book Antiqua" w:hAnsi="Book Antiqua" w:cstheme="minorHAnsi"/>
          <w:sz w:val="22"/>
          <w:szCs w:val="22"/>
          <w:lang w:eastAsia="en-AU"/>
        </w:rPr>
        <w:t xml:space="preserve">technical and institutional developments at the global level around tenure regularization; land information system and data management </w:t>
      </w:r>
      <w:r w:rsidR="00EC36D2" w:rsidRPr="008F1B4D">
        <w:rPr>
          <w:rFonts w:ascii="Book Antiqua" w:hAnsi="Book Antiqua" w:cstheme="minorHAnsi"/>
          <w:sz w:val="22"/>
          <w:szCs w:val="22"/>
          <w:lang w:eastAsia="en-AU"/>
        </w:rPr>
        <w:t>methodologies; the</w:t>
      </w:r>
      <w:r w:rsidR="00EE216F" w:rsidRPr="008F1B4D">
        <w:rPr>
          <w:rFonts w:ascii="Book Antiqua" w:hAnsi="Book Antiqua" w:cstheme="minorHAnsi"/>
          <w:sz w:val="22"/>
          <w:szCs w:val="22"/>
          <w:lang w:eastAsia="en-AU"/>
        </w:rPr>
        <w:t xml:space="preserve"> economics of land governance and tenure security</w:t>
      </w:r>
      <w:r w:rsidRPr="008F1B4D">
        <w:rPr>
          <w:rFonts w:ascii="Book Antiqua" w:hAnsi="Book Antiqua" w:cstheme="minorHAnsi"/>
          <w:sz w:val="22"/>
          <w:szCs w:val="22"/>
          <w:lang w:eastAsia="en-AU"/>
        </w:rPr>
        <w:t xml:space="preserve"> in relation to customary tenure systems and commercial agriculture.</w:t>
      </w:r>
    </w:p>
    <w:p w14:paraId="6026AFC4" w14:textId="77777777" w:rsidR="00E85336" w:rsidRPr="008F1B4D" w:rsidRDefault="00E85336" w:rsidP="00E85336">
      <w:pPr>
        <w:pStyle w:val="Text2"/>
        <w:ind w:left="284" w:hanging="284"/>
        <w:rPr>
          <w:rFonts w:ascii="Book Antiqua" w:hAnsi="Book Antiqua" w:cstheme="minorHAnsi"/>
          <w:sz w:val="22"/>
          <w:szCs w:val="22"/>
        </w:rPr>
      </w:pPr>
      <w:r w:rsidRPr="008F1B4D">
        <w:rPr>
          <w:rFonts w:ascii="Book Antiqua" w:hAnsi="Book Antiqua" w:cstheme="minorHAnsi"/>
          <w:sz w:val="22"/>
          <w:szCs w:val="22"/>
        </w:rPr>
        <w:t>The consultant</w:t>
      </w:r>
      <w:r w:rsidR="00840E0C" w:rsidRPr="008F1B4D">
        <w:rPr>
          <w:rFonts w:ascii="Book Antiqua" w:hAnsi="Book Antiqua" w:cstheme="minorHAnsi"/>
          <w:sz w:val="22"/>
          <w:szCs w:val="22"/>
        </w:rPr>
        <w:t xml:space="preserve"> should have demonstrated experience in the following fields:</w:t>
      </w:r>
    </w:p>
    <w:p w14:paraId="4731C9DE" w14:textId="77777777" w:rsidR="00E85336" w:rsidRPr="008F1B4D" w:rsidRDefault="00544933" w:rsidP="00E85336">
      <w:pPr>
        <w:pStyle w:val="Text2"/>
        <w:numPr>
          <w:ilvl w:val="0"/>
          <w:numId w:val="23"/>
        </w:numPr>
        <w:rPr>
          <w:rFonts w:ascii="Book Antiqua" w:hAnsi="Book Antiqua" w:cstheme="minorHAnsi"/>
          <w:sz w:val="22"/>
          <w:szCs w:val="22"/>
        </w:rPr>
      </w:pPr>
      <w:r w:rsidRPr="008F1B4D">
        <w:rPr>
          <w:rFonts w:ascii="Book Antiqua" w:hAnsi="Book Antiqua" w:cstheme="minorHAnsi"/>
          <w:sz w:val="22"/>
          <w:szCs w:val="22"/>
        </w:rPr>
        <w:t xml:space="preserve">At least a </w:t>
      </w:r>
      <w:r w:rsidR="00F33BFB">
        <w:rPr>
          <w:rFonts w:ascii="Book Antiqua" w:hAnsi="Book Antiqua" w:cstheme="minorHAnsi"/>
          <w:sz w:val="22"/>
          <w:szCs w:val="22"/>
        </w:rPr>
        <w:t>M</w:t>
      </w:r>
      <w:r w:rsidRPr="008F1B4D">
        <w:rPr>
          <w:rFonts w:ascii="Book Antiqua" w:hAnsi="Book Antiqua" w:cstheme="minorHAnsi"/>
          <w:sz w:val="22"/>
          <w:szCs w:val="22"/>
        </w:rPr>
        <w:t xml:space="preserve">asters degree in </w:t>
      </w:r>
      <w:r w:rsidR="00B93A03" w:rsidRPr="008F1B4D">
        <w:rPr>
          <w:rFonts w:ascii="Book Antiqua" w:hAnsi="Book Antiqua" w:cstheme="minorHAnsi"/>
          <w:sz w:val="22"/>
          <w:szCs w:val="22"/>
        </w:rPr>
        <w:t xml:space="preserve">Land information, </w:t>
      </w:r>
      <w:r w:rsidRPr="008F1B4D">
        <w:rPr>
          <w:rFonts w:ascii="Book Antiqua" w:hAnsi="Book Antiqua" w:cstheme="minorHAnsi"/>
          <w:sz w:val="22"/>
          <w:szCs w:val="22"/>
        </w:rPr>
        <w:t xml:space="preserve">Land administration and related </w:t>
      </w:r>
      <w:r w:rsidR="00EC36D2" w:rsidRPr="008F1B4D">
        <w:rPr>
          <w:rFonts w:ascii="Book Antiqua" w:hAnsi="Book Antiqua" w:cstheme="minorHAnsi"/>
          <w:sz w:val="22"/>
          <w:szCs w:val="22"/>
        </w:rPr>
        <w:t>themes, or comparable qualifications.</w:t>
      </w:r>
    </w:p>
    <w:p w14:paraId="5C1A376B" w14:textId="77777777" w:rsidR="00544933" w:rsidRPr="008F1B4D" w:rsidRDefault="00544933" w:rsidP="00544933">
      <w:pPr>
        <w:pStyle w:val="ListParagraph"/>
        <w:numPr>
          <w:ilvl w:val="0"/>
          <w:numId w:val="23"/>
        </w:numPr>
        <w:spacing w:after="120"/>
        <w:rPr>
          <w:rFonts w:ascii="Book Antiqua" w:hAnsi="Book Antiqua" w:cstheme="minorHAnsi"/>
          <w:sz w:val="22"/>
          <w:szCs w:val="22"/>
        </w:rPr>
      </w:pPr>
      <w:r w:rsidRPr="008F1B4D">
        <w:rPr>
          <w:rFonts w:ascii="Book Antiqua" w:eastAsia="Calibri" w:hAnsi="Book Antiqua" w:cstheme="minorHAnsi"/>
          <w:sz w:val="22"/>
          <w:szCs w:val="22"/>
          <w:lang w:val="en-GB"/>
        </w:rPr>
        <w:t>Minimum of 10 years post-qualification experience</w:t>
      </w:r>
      <w:r w:rsidR="00B93A03" w:rsidRPr="008F1B4D">
        <w:rPr>
          <w:rFonts w:ascii="Book Antiqua" w:eastAsia="Calibri" w:hAnsi="Book Antiqua" w:cstheme="minorHAnsi"/>
          <w:sz w:val="22"/>
          <w:szCs w:val="22"/>
          <w:lang w:val="en-GB"/>
        </w:rPr>
        <w:t xml:space="preserve"> in multiple countries</w:t>
      </w:r>
      <w:r w:rsidRPr="008F1B4D">
        <w:rPr>
          <w:rFonts w:ascii="Book Antiqua" w:eastAsia="Calibri" w:hAnsi="Book Antiqua" w:cstheme="minorHAnsi"/>
          <w:sz w:val="22"/>
          <w:szCs w:val="22"/>
          <w:lang w:val="en-GB"/>
        </w:rPr>
        <w:t>, including at least 3 years in a management role</w:t>
      </w:r>
      <w:r w:rsidR="00F10574" w:rsidRPr="008F1B4D">
        <w:rPr>
          <w:rFonts w:ascii="Book Antiqua" w:eastAsia="Calibri" w:hAnsi="Book Antiqua" w:cstheme="minorHAnsi"/>
          <w:sz w:val="22"/>
          <w:szCs w:val="22"/>
          <w:lang w:val="en-GB"/>
        </w:rPr>
        <w:t xml:space="preserve"> </w:t>
      </w:r>
      <w:r w:rsidR="00F10574" w:rsidRPr="008F1B4D">
        <w:rPr>
          <w:rFonts w:ascii="Book Antiqua" w:hAnsi="Book Antiqua" w:cstheme="minorHAnsi"/>
          <w:sz w:val="22"/>
          <w:szCs w:val="22"/>
        </w:rPr>
        <w:t>(</w:t>
      </w:r>
      <w:r w:rsidR="00F33BFB">
        <w:rPr>
          <w:rFonts w:ascii="Book Antiqua" w:hAnsi="Book Antiqua" w:cstheme="minorHAnsi"/>
          <w:sz w:val="22"/>
          <w:szCs w:val="22"/>
        </w:rPr>
        <w:t xml:space="preserve">project </w:t>
      </w:r>
      <w:r w:rsidR="00F10574" w:rsidRPr="008F1B4D">
        <w:rPr>
          <w:rFonts w:ascii="Book Antiqua" w:hAnsi="Book Antiqua" w:cstheme="minorHAnsi"/>
          <w:sz w:val="22"/>
          <w:szCs w:val="22"/>
        </w:rPr>
        <w:t>planning, financial and technical reporting)</w:t>
      </w:r>
      <w:r w:rsidRPr="008F1B4D">
        <w:rPr>
          <w:rFonts w:ascii="Book Antiqua" w:eastAsia="Calibri" w:hAnsi="Book Antiqua" w:cstheme="minorHAnsi"/>
          <w:sz w:val="22"/>
          <w:szCs w:val="22"/>
          <w:lang w:val="en-GB"/>
        </w:rPr>
        <w:t>;</w:t>
      </w:r>
    </w:p>
    <w:p w14:paraId="74CCE1AE" w14:textId="77777777" w:rsidR="00F10574" w:rsidRPr="008F1B4D" w:rsidRDefault="00F10574" w:rsidP="00F10574">
      <w:pPr>
        <w:pStyle w:val="Text2"/>
        <w:numPr>
          <w:ilvl w:val="0"/>
          <w:numId w:val="23"/>
        </w:numPr>
        <w:rPr>
          <w:rFonts w:ascii="Book Antiqua" w:hAnsi="Book Antiqua" w:cstheme="minorHAnsi"/>
          <w:sz w:val="22"/>
          <w:szCs w:val="22"/>
        </w:rPr>
      </w:pPr>
      <w:r w:rsidRPr="008F1B4D">
        <w:rPr>
          <w:rFonts w:ascii="Book Antiqua" w:hAnsi="Book Antiqua" w:cstheme="minorHAnsi"/>
          <w:sz w:val="22"/>
          <w:szCs w:val="22"/>
        </w:rPr>
        <w:t xml:space="preserve">Proven </w:t>
      </w:r>
      <w:r w:rsidR="00B93A03" w:rsidRPr="008F1B4D">
        <w:rPr>
          <w:rFonts w:ascii="Book Antiqua" w:hAnsi="Book Antiqua" w:cstheme="minorHAnsi"/>
          <w:sz w:val="22"/>
          <w:szCs w:val="22"/>
        </w:rPr>
        <w:t xml:space="preserve">recent international experience </w:t>
      </w:r>
      <w:r w:rsidRPr="008F1B4D">
        <w:rPr>
          <w:rFonts w:ascii="Book Antiqua" w:hAnsi="Book Antiqua" w:cstheme="minorHAnsi"/>
          <w:sz w:val="22"/>
          <w:szCs w:val="22"/>
        </w:rPr>
        <w:t xml:space="preserve">in the field of land tenure regularization; good knowledge of </w:t>
      </w:r>
      <w:r w:rsidR="00D1328E" w:rsidRPr="008F1B4D">
        <w:rPr>
          <w:rFonts w:ascii="Book Antiqua" w:hAnsi="Book Antiqua" w:cstheme="minorHAnsi"/>
          <w:sz w:val="22"/>
          <w:szCs w:val="22"/>
        </w:rPr>
        <w:t xml:space="preserve">data and </w:t>
      </w:r>
      <w:r w:rsidRPr="008F1B4D">
        <w:rPr>
          <w:rFonts w:ascii="Book Antiqua" w:hAnsi="Book Antiqua" w:cstheme="minorHAnsi"/>
          <w:sz w:val="22"/>
          <w:szCs w:val="22"/>
        </w:rPr>
        <w:t>technical development</w:t>
      </w:r>
      <w:r w:rsidR="00D1328E" w:rsidRPr="008F1B4D">
        <w:rPr>
          <w:rFonts w:ascii="Book Antiqua" w:hAnsi="Book Antiqua" w:cstheme="minorHAnsi"/>
          <w:sz w:val="22"/>
          <w:szCs w:val="22"/>
        </w:rPr>
        <w:t>s</w:t>
      </w:r>
      <w:r w:rsidRPr="008F1B4D">
        <w:rPr>
          <w:rFonts w:ascii="Book Antiqua" w:hAnsi="Book Antiqua" w:cstheme="minorHAnsi"/>
          <w:sz w:val="22"/>
          <w:szCs w:val="22"/>
        </w:rPr>
        <w:t xml:space="preserve"> in the field of land registration, land information management, data management, </w:t>
      </w:r>
      <w:r w:rsidR="00D1328E" w:rsidRPr="008F1B4D">
        <w:rPr>
          <w:rFonts w:ascii="Book Antiqua" w:hAnsi="Book Antiqua" w:cstheme="minorHAnsi"/>
          <w:sz w:val="22"/>
          <w:szCs w:val="22"/>
        </w:rPr>
        <w:t xml:space="preserve">use of </w:t>
      </w:r>
      <w:r w:rsidRPr="008F1B4D">
        <w:rPr>
          <w:rFonts w:ascii="Book Antiqua" w:hAnsi="Book Antiqua" w:cstheme="minorHAnsi"/>
          <w:sz w:val="22"/>
          <w:szCs w:val="22"/>
        </w:rPr>
        <w:t>open source software.</w:t>
      </w:r>
    </w:p>
    <w:p w14:paraId="72FAB9EF" w14:textId="77777777" w:rsidR="00544933" w:rsidRPr="008F1B4D" w:rsidRDefault="00544933" w:rsidP="00544933">
      <w:pPr>
        <w:pStyle w:val="ListParagraph"/>
        <w:numPr>
          <w:ilvl w:val="0"/>
          <w:numId w:val="23"/>
        </w:numPr>
        <w:spacing w:after="120"/>
        <w:rPr>
          <w:rFonts w:ascii="Book Antiqua" w:eastAsia="Calibri" w:hAnsi="Book Antiqua" w:cstheme="minorHAnsi"/>
          <w:sz w:val="22"/>
          <w:szCs w:val="22"/>
          <w:lang w:val="en-GB"/>
        </w:rPr>
      </w:pPr>
      <w:r w:rsidRPr="008F1B4D">
        <w:rPr>
          <w:rFonts w:ascii="Book Antiqua" w:eastAsia="Calibri" w:hAnsi="Book Antiqua" w:cstheme="minorHAnsi"/>
          <w:sz w:val="22"/>
          <w:szCs w:val="22"/>
          <w:lang w:val="en-GB"/>
        </w:rPr>
        <w:t>Experience in technical report writing and presentation;</w:t>
      </w:r>
    </w:p>
    <w:p w14:paraId="17BBEB0E" w14:textId="77777777" w:rsidR="00544933" w:rsidRPr="008F1B4D" w:rsidRDefault="00544933" w:rsidP="00544933">
      <w:pPr>
        <w:pStyle w:val="ListParagraph"/>
        <w:numPr>
          <w:ilvl w:val="0"/>
          <w:numId w:val="23"/>
        </w:numPr>
        <w:spacing w:after="120"/>
        <w:rPr>
          <w:rFonts w:ascii="Book Antiqua" w:hAnsi="Book Antiqua" w:cstheme="minorHAnsi"/>
          <w:sz w:val="22"/>
          <w:szCs w:val="22"/>
        </w:rPr>
      </w:pPr>
      <w:r w:rsidRPr="008F1B4D">
        <w:rPr>
          <w:rFonts w:ascii="Book Antiqua" w:eastAsia="Calibri" w:hAnsi="Book Antiqua" w:cstheme="minorHAnsi"/>
          <w:sz w:val="22"/>
          <w:szCs w:val="22"/>
          <w:lang w:val="en-GB"/>
        </w:rPr>
        <w:t>Excellent oral and written communication skills, in English;</w:t>
      </w:r>
    </w:p>
    <w:p w14:paraId="1F353AD9" w14:textId="77777777" w:rsidR="00544933" w:rsidRPr="008F1B4D" w:rsidRDefault="00544933" w:rsidP="00544933">
      <w:pPr>
        <w:pStyle w:val="ListParagraph"/>
        <w:numPr>
          <w:ilvl w:val="0"/>
          <w:numId w:val="23"/>
        </w:numPr>
        <w:spacing w:after="120"/>
        <w:rPr>
          <w:rFonts w:ascii="Book Antiqua" w:hAnsi="Book Antiqua" w:cstheme="minorHAnsi"/>
          <w:sz w:val="22"/>
          <w:szCs w:val="22"/>
        </w:rPr>
      </w:pPr>
      <w:r w:rsidRPr="008F1B4D">
        <w:rPr>
          <w:rFonts w:ascii="Book Antiqua" w:hAnsi="Book Antiqua" w:cstheme="minorHAnsi"/>
          <w:sz w:val="22"/>
          <w:szCs w:val="22"/>
        </w:rPr>
        <w:t>Should be a good team player, self-starter, has ability to work under minimum supervision and maintain good relationships.</w:t>
      </w:r>
    </w:p>
    <w:p w14:paraId="581F6A9A" w14:textId="77777777" w:rsidR="00544933" w:rsidRPr="008F1B4D" w:rsidRDefault="00544933" w:rsidP="00544933">
      <w:pPr>
        <w:pStyle w:val="ListParagraph"/>
        <w:numPr>
          <w:ilvl w:val="0"/>
          <w:numId w:val="23"/>
        </w:numPr>
        <w:spacing w:after="120"/>
        <w:rPr>
          <w:rFonts w:ascii="Book Antiqua" w:hAnsi="Book Antiqua" w:cstheme="minorHAnsi"/>
          <w:sz w:val="22"/>
          <w:szCs w:val="22"/>
        </w:rPr>
      </w:pPr>
      <w:r w:rsidRPr="008F1B4D">
        <w:rPr>
          <w:rFonts w:ascii="Book Antiqua" w:eastAsia="Calibri" w:hAnsi="Book Antiqua" w:cstheme="minorHAnsi"/>
          <w:sz w:val="22"/>
          <w:szCs w:val="22"/>
          <w:lang w:val="en-GB"/>
        </w:rPr>
        <w:t xml:space="preserve">Experience with </w:t>
      </w:r>
      <w:r w:rsidR="00D1328E" w:rsidRPr="008F1B4D">
        <w:rPr>
          <w:rFonts w:ascii="Book Antiqua" w:eastAsia="Calibri" w:hAnsi="Book Antiqua" w:cstheme="minorHAnsi"/>
          <w:sz w:val="22"/>
          <w:szCs w:val="22"/>
          <w:lang w:val="en-GB"/>
        </w:rPr>
        <w:t xml:space="preserve">preparation and management of externally funded </w:t>
      </w:r>
      <w:r w:rsidRPr="008F1B4D">
        <w:rPr>
          <w:rFonts w:ascii="Book Antiqua" w:eastAsia="Calibri" w:hAnsi="Book Antiqua" w:cstheme="minorHAnsi"/>
          <w:sz w:val="22"/>
          <w:szCs w:val="22"/>
          <w:lang w:val="en-GB"/>
        </w:rPr>
        <w:t>projects</w:t>
      </w:r>
      <w:r w:rsidR="00D1328E" w:rsidRPr="008F1B4D">
        <w:rPr>
          <w:rFonts w:ascii="Book Antiqua" w:eastAsia="Calibri" w:hAnsi="Book Antiqua" w:cstheme="minorHAnsi"/>
          <w:sz w:val="22"/>
          <w:szCs w:val="22"/>
          <w:lang w:val="en-GB"/>
        </w:rPr>
        <w:t xml:space="preserve"> </w:t>
      </w:r>
      <w:r w:rsidRPr="008F1B4D">
        <w:rPr>
          <w:rFonts w:ascii="Book Antiqua" w:eastAsia="Calibri" w:hAnsi="Book Antiqua" w:cstheme="minorHAnsi"/>
          <w:sz w:val="22"/>
          <w:szCs w:val="22"/>
          <w:lang w:val="en-GB"/>
        </w:rPr>
        <w:t>would be an added advantage;</w:t>
      </w:r>
    </w:p>
    <w:p w14:paraId="484972A2" w14:textId="77777777" w:rsidR="00EC36D2" w:rsidRPr="008F1B4D" w:rsidRDefault="00EC36D2" w:rsidP="00EC36D2">
      <w:pPr>
        <w:pStyle w:val="Text2"/>
        <w:numPr>
          <w:ilvl w:val="0"/>
          <w:numId w:val="23"/>
        </w:numPr>
        <w:rPr>
          <w:rFonts w:ascii="Book Antiqua" w:hAnsi="Book Antiqua" w:cstheme="minorHAnsi"/>
          <w:sz w:val="22"/>
          <w:szCs w:val="22"/>
        </w:rPr>
      </w:pPr>
      <w:r w:rsidRPr="008F1B4D">
        <w:rPr>
          <w:rFonts w:ascii="Book Antiqua" w:hAnsi="Book Antiqua" w:cstheme="minorHAnsi"/>
          <w:sz w:val="22"/>
          <w:szCs w:val="22"/>
        </w:rPr>
        <w:t>Experience with stakeholder engagement, dissemination, communication (national, local,  customary authorities, private sector) is an advantage</w:t>
      </w:r>
    </w:p>
    <w:p w14:paraId="44BF7EC7" w14:textId="77777777" w:rsidR="00E85336" w:rsidRPr="008F1B4D" w:rsidRDefault="00F33BFB" w:rsidP="00E85336">
      <w:pPr>
        <w:pStyle w:val="Text2"/>
        <w:ind w:left="426" w:hanging="426"/>
        <w:rPr>
          <w:rFonts w:ascii="Book Antiqua" w:hAnsi="Book Antiqua" w:cstheme="minorHAnsi"/>
          <w:b/>
          <w:sz w:val="22"/>
          <w:szCs w:val="22"/>
        </w:rPr>
      </w:pPr>
      <w:r>
        <w:rPr>
          <w:rFonts w:ascii="Book Antiqua" w:hAnsi="Book Antiqua" w:cstheme="minorHAnsi"/>
          <w:b/>
          <w:sz w:val="22"/>
          <w:szCs w:val="22"/>
        </w:rPr>
        <w:t>4.0</w:t>
      </w:r>
      <w:r w:rsidR="00E85336" w:rsidRPr="008F1B4D">
        <w:rPr>
          <w:rFonts w:ascii="Book Antiqua" w:hAnsi="Book Antiqua" w:cstheme="minorHAnsi"/>
          <w:b/>
          <w:sz w:val="22"/>
          <w:szCs w:val="22"/>
        </w:rPr>
        <w:tab/>
        <w:t>DURATION OF THE CONSULTANCY</w:t>
      </w:r>
    </w:p>
    <w:p w14:paraId="016F6E8A" w14:textId="77777777" w:rsidR="00E85336" w:rsidRDefault="00E85336" w:rsidP="00E85336">
      <w:pPr>
        <w:pStyle w:val="Text2"/>
        <w:ind w:left="0"/>
        <w:rPr>
          <w:rFonts w:ascii="Book Antiqua" w:hAnsi="Book Antiqua" w:cstheme="minorHAnsi"/>
          <w:sz w:val="22"/>
          <w:szCs w:val="22"/>
        </w:rPr>
      </w:pPr>
      <w:r w:rsidRPr="008F1B4D">
        <w:rPr>
          <w:rFonts w:ascii="Book Antiqua" w:hAnsi="Book Antiqua" w:cstheme="minorHAnsi"/>
          <w:sz w:val="22"/>
          <w:szCs w:val="22"/>
        </w:rPr>
        <w:t xml:space="preserve">The duration of the consultancy shall be for a period of </w:t>
      </w:r>
      <w:r w:rsidR="00575F3E" w:rsidRPr="008F1B4D">
        <w:rPr>
          <w:rFonts w:ascii="Book Antiqua" w:hAnsi="Book Antiqua" w:cstheme="minorHAnsi"/>
          <w:sz w:val="22"/>
          <w:szCs w:val="22"/>
        </w:rPr>
        <w:t xml:space="preserve">12 months, and renewable with another 12 months based on performance. </w:t>
      </w:r>
      <w:r w:rsidRPr="008F1B4D">
        <w:rPr>
          <w:rFonts w:ascii="Book Antiqua" w:hAnsi="Book Antiqua" w:cstheme="minorHAnsi"/>
          <w:sz w:val="22"/>
          <w:szCs w:val="22"/>
        </w:rPr>
        <w:t xml:space="preserve"> </w:t>
      </w:r>
      <w:r w:rsidR="00D1328E" w:rsidRPr="008F1B4D">
        <w:rPr>
          <w:rFonts w:ascii="Book Antiqua" w:hAnsi="Book Antiqua" w:cstheme="minorHAnsi"/>
          <w:sz w:val="22"/>
          <w:szCs w:val="22"/>
        </w:rPr>
        <w:t>This is a fulltime position.</w:t>
      </w:r>
    </w:p>
    <w:p w14:paraId="2AF05A3C" w14:textId="77777777" w:rsidR="00F33BFB" w:rsidRDefault="00F33BFB" w:rsidP="00E85336">
      <w:pPr>
        <w:pStyle w:val="Text2"/>
        <w:ind w:left="0"/>
        <w:rPr>
          <w:rFonts w:ascii="Book Antiqua" w:hAnsi="Book Antiqua" w:cstheme="minorHAnsi"/>
          <w:sz w:val="22"/>
          <w:szCs w:val="22"/>
        </w:rPr>
      </w:pPr>
      <w:r>
        <w:rPr>
          <w:rFonts w:ascii="Book Antiqua" w:hAnsi="Book Antiqua" w:cstheme="minorHAnsi"/>
          <w:sz w:val="22"/>
          <w:szCs w:val="22"/>
        </w:rPr>
        <w:t xml:space="preserve">The attention of interested consultants is drawn to paragraph 1.9 of the World Bank’s guidelines: A consultant will be selected in accordance with the individual Consultant Selection Method (INDV) set out in </w:t>
      </w:r>
      <w:r w:rsidRPr="00D835F3">
        <w:rPr>
          <w:rFonts w:ascii="Book Antiqua" w:hAnsi="Book Antiqua" w:cstheme="minorHAnsi"/>
          <w:i/>
          <w:sz w:val="22"/>
          <w:szCs w:val="22"/>
        </w:rPr>
        <w:t xml:space="preserve">the </w:t>
      </w:r>
      <w:hyperlink r:id="rId9" w:history="1">
        <w:r w:rsidRPr="00D835F3">
          <w:rPr>
            <w:rStyle w:val="Hyperlink"/>
            <w:rFonts w:ascii="Book Antiqua" w:hAnsi="Book Antiqua" w:cstheme="minorHAnsi"/>
            <w:i/>
            <w:sz w:val="22"/>
            <w:szCs w:val="22"/>
          </w:rPr>
          <w:t>World Bank’s Guidelines</w:t>
        </w:r>
        <w:r w:rsidR="00D835F3" w:rsidRPr="00D835F3">
          <w:rPr>
            <w:rStyle w:val="Hyperlink"/>
            <w:rFonts w:ascii="Book Antiqua" w:hAnsi="Book Antiqua" w:cstheme="minorHAnsi"/>
            <w:i/>
            <w:sz w:val="22"/>
            <w:szCs w:val="22"/>
          </w:rPr>
          <w:t xml:space="preserve"> and Employment of Consultants by World Bank Borrowers</w:t>
        </w:r>
      </w:hyperlink>
      <w:r w:rsidR="00D835F3">
        <w:rPr>
          <w:rFonts w:ascii="Book Antiqua" w:hAnsi="Book Antiqua" w:cstheme="minorHAnsi"/>
          <w:sz w:val="22"/>
          <w:szCs w:val="22"/>
        </w:rPr>
        <w:t xml:space="preserve"> (January 2011 revised July 1, 2014).</w:t>
      </w:r>
    </w:p>
    <w:p w14:paraId="61C268D1" w14:textId="77777777" w:rsidR="00D835F3" w:rsidRPr="008F1B4D" w:rsidRDefault="00D835F3" w:rsidP="00E85336">
      <w:pPr>
        <w:pStyle w:val="Text2"/>
        <w:ind w:left="0"/>
        <w:rPr>
          <w:rFonts w:ascii="Book Antiqua" w:hAnsi="Book Antiqua" w:cstheme="minorHAnsi"/>
          <w:sz w:val="22"/>
          <w:szCs w:val="22"/>
        </w:rPr>
      </w:pPr>
    </w:p>
    <w:p w14:paraId="7A3C0808" w14:textId="77777777" w:rsidR="00D1328E" w:rsidRPr="008F1B4D" w:rsidRDefault="00D835F3" w:rsidP="00D1328E">
      <w:pPr>
        <w:spacing w:after="120"/>
        <w:rPr>
          <w:rFonts w:ascii="Book Antiqua" w:hAnsi="Book Antiqua" w:cstheme="minorHAnsi"/>
          <w:b/>
          <w:sz w:val="22"/>
          <w:szCs w:val="22"/>
        </w:rPr>
      </w:pPr>
      <w:r>
        <w:rPr>
          <w:rFonts w:ascii="Book Antiqua" w:hAnsi="Book Antiqua" w:cstheme="minorHAnsi"/>
          <w:b/>
          <w:sz w:val="22"/>
          <w:szCs w:val="22"/>
        </w:rPr>
        <w:t>5.0 DEADLINE AND SUBMISSION</w:t>
      </w:r>
    </w:p>
    <w:p w14:paraId="6C0D04DA" w14:textId="77777777" w:rsidR="00D835F3" w:rsidRPr="00D835F3" w:rsidRDefault="00D835F3" w:rsidP="00D835F3">
      <w:pPr>
        <w:spacing w:line="276" w:lineRule="auto"/>
        <w:jc w:val="both"/>
        <w:rPr>
          <w:rFonts w:ascii="Book Antiqua" w:eastAsia="Arial" w:hAnsi="Book Antiqua"/>
          <w:color w:val="000000"/>
          <w:sz w:val="22"/>
          <w:szCs w:val="22"/>
        </w:rPr>
      </w:pPr>
      <w:r w:rsidRPr="00D835F3">
        <w:rPr>
          <w:rFonts w:ascii="Book Antiqua" w:eastAsia="Arial" w:hAnsi="Book Antiqua"/>
          <w:color w:val="000000"/>
          <w:sz w:val="22"/>
          <w:szCs w:val="22"/>
        </w:rPr>
        <w:t xml:space="preserve">The Ministry of National Development Planning, now invites </w:t>
      </w:r>
      <w:r w:rsidRPr="00D835F3">
        <w:rPr>
          <w:rFonts w:ascii="Book Antiqua" w:hAnsi="Book Antiqua"/>
          <w:spacing w:val="-2"/>
          <w:sz w:val="22"/>
          <w:szCs w:val="22"/>
        </w:rPr>
        <w:t xml:space="preserve">eligible consulting firms (“Consultants”) to indicate their interest in providing the Services. Interested Consultants should </w:t>
      </w:r>
      <w:r>
        <w:rPr>
          <w:rFonts w:ascii="Book Antiqua" w:hAnsi="Book Antiqua"/>
          <w:spacing w:val="-2"/>
          <w:sz w:val="22"/>
          <w:szCs w:val="22"/>
        </w:rPr>
        <w:t>submit their application letter and a detailed CV with information demonstrating that they have the required qualifications and relevant experience to perform the Services</w:t>
      </w:r>
      <w:r w:rsidRPr="00D835F3">
        <w:rPr>
          <w:rFonts w:ascii="Book Antiqua" w:hAnsi="Book Antiqua"/>
          <w:spacing w:val="-2"/>
          <w:sz w:val="22"/>
          <w:szCs w:val="22"/>
        </w:rPr>
        <w:t>.</w:t>
      </w:r>
    </w:p>
    <w:p w14:paraId="4A801967" w14:textId="77777777" w:rsidR="00D835F3" w:rsidRPr="00D835F3" w:rsidRDefault="00D835F3" w:rsidP="00D835F3">
      <w:pPr>
        <w:suppressAutoHyphens/>
        <w:jc w:val="both"/>
        <w:rPr>
          <w:rFonts w:ascii="Book Antiqua" w:hAnsi="Book Antiqua"/>
          <w:spacing w:val="-2"/>
          <w:sz w:val="22"/>
          <w:szCs w:val="22"/>
        </w:rPr>
      </w:pPr>
      <w:r w:rsidRPr="00D835F3">
        <w:rPr>
          <w:rFonts w:ascii="Book Antiqua" w:hAnsi="Book Antiqua"/>
          <w:spacing w:val="-2"/>
          <w:sz w:val="22"/>
          <w:szCs w:val="22"/>
        </w:rPr>
        <w:t xml:space="preserve">Further information can be obtained at the address below during office hours 08:00 -13:00 and from 14:00 -17:00 hours local time, Zambia </w:t>
      </w:r>
    </w:p>
    <w:p w14:paraId="2F5B6826" w14:textId="77777777" w:rsidR="00D835F3" w:rsidRPr="00D835F3" w:rsidRDefault="00D835F3" w:rsidP="00D835F3">
      <w:pPr>
        <w:suppressAutoHyphens/>
        <w:jc w:val="both"/>
        <w:rPr>
          <w:rFonts w:ascii="Book Antiqua" w:hAnsi="Book Antiqua"/>
          <w:spacing w:val="-2"/>
          <w:sz w:val="22"/>
          <w:szCs w:val="22"/>
        </w:rPr>
      </w:pPr>
    </w:p>
    <w:p w14:paraId="60B74A93" w14:textId="77777777" w:rsidR="00D835F3" w:rsidRPr="00D835F3" w:rsidRDefault="00D835F3" w:rsidP="00D835F3">
      <w:pPr>
        <w:pStyle w:val="NormalWeb"/>
        <w:jc w:val="both"/>
        <w:rPr>
          <w:rFonts w:ascii="Book Antiqua" w:hAnsi="Book Antiqua"/>
          <w:b/>
          <w:sz w:val="22"/>
          <w:szCs w:val="22"/>
        </w:rPr>
      </w:pPr>
      <w:r w:rsidRPr="00D835F3">
        <w:rPr>
          <w:rFonts w:ascii="Book Antiqua" w:hAnsi="Book Antiqua"/>
          <w:spacing w:val="-2"/>
          <w:sz w:val="22"/>
          <w:szCs w:val="22"/>
        </w:rPr>
        <w:t>Hard copy submissions of Expressions of interest clearly marked “</w:t>
      </w:r>
      <w:r w:rsidRPr="00D835F3">
        <w:rPr>
          <w:rFonts w:ascii="Book Antiqua" w:hAnsi="Book Antiqua"/>
          <w:b/>
          <w:sz w:val="22"/>
          <w:szCs w:val="22"/>
        </w:rPr>
        <w:t xml:space="preserve">CONSULTANCY FOR </w:t>
      </w:r>
      <w:r>
        <w:rPr>
          <w:rFonts w:ascii="Book Antiqua" w:hAnsi="Book Antiqua"/>
          <w:b/>
          <w:sz w:val="22"/>
          <w:szCs w:val="22"/>
        </w:rPr>
        <w:t>A LAND COMPONENT COORDINATOR</w:t>
      </w:r>
      <w:r w:rsidRPr="00D835F3">
        <w:rPr>
          <w:rFonts w:ascii="Book Antiqua" w:hAnsi="Book Antiqua"/>
          <w:b/>
          <w:sz w:val="22"/>
          <w:szCs w:val="22"/>
        </w:rPr>
        <w:t xml:space="preserve"> UNDER THE ZAMBIA INTEGRATED FOREST LANDSCAPE PROJECT (ZIFLP)</w:t>
      </w:r>
      <w:r w:rsidRPr="00D835F3">
        <w:rPr>
          <w:rFonts w:ascii="Book Antiqua" w:hAnsi="Book Antiqua"/>
          <w:spacing w:val="-2"/>
          <w:sz w:val="22"/>
          <w:szCs w:val="22"/>
        </w:rPr>
        <w:t xml:space="preserve">” must be delivered and deposited in the Tender Box located at the </w:t>
      </w:r>
      <w:r w:rsidRPr="00D835F3">
        <w:rPr>
          <w:rFonts w:ascii="Book Antiqua" w:hAnsi="Book Antiqua"/>
          <w:iCs/>
          <w:spacing w:val="-2"/>
          <w:sz w:val="22"/>
          <w:szCs w:val="22"/>
        </w:rPr>
        <w:t>Ministry of National Development Planning, Procurement Department, Central Statistics Office Buildings, P.O Box 30147 Lusaka or</w:t>
      </w:r>
      <w:r w:rsidRPr="00D835F3">
        <w:rPr>
          <w:rFonts w:ascii="Book Antiqua" w:hAnsi="Book Antiqua"/>
          <w:spacing w:val="-2"/>
          <w:sz w:val="22"/>
          <w:szCs w:val="22"/>
        </w:rPr>
        <w:t xml:space="preserve"> email to </w:t>
      </w:r>
      <w:hyperlink r:id="rId10" w:history="1">
        <w:r w:rsidRPr="004D540E">
          <w:rPr>
            <w:rStyle w:val="Hyperlink"/>
            <w:rFonts w:ascii="Book Antiqua" w:hAnsi="Book Antiqua"/>
            <w:spacing w:val="-2"/>
            <w:sz w:val="22"/>
            <w:szCs w:val="22"/>
          </w:rPr>
          <w:t>gcmumba@yahoo.com</w:t>
        </w:r>
      </w:hyperlink>
      <w:r w:rsidRPr="00D835F3">
        <w:rPr>
          <w:rFonts w:ascii="Book Antiqua" w:hAnsi="Book Antiqua"/>
          <w:spacing w:val="-2"/>
          <w:sz w:val="22"/>
          <w:szCs w:val="22"/>
        </w:rPr>
        <w:t xml:space="preserve"> </w:t>
      </w:r>
      <w:r>
        <w:rPr>
          <w:rFonts w:ascii="Book Antiqua" w:hAnsi="Book Antiqua"/>
          <w:spacing w:val="-2"/>
          <w:sz w:val="22"/>
          <w:szCs w:val="22"/>
        </w:rPr>
        <w:t xml:space="preserve">and </w:t>
      </w:r>
      <w:r w:rsidRPr="00D835F3">
        <w:rPr>
          <w:rFonts w:ascii="Book Antiqua" w:hAnsi="Book Antiqua"/>
          <w:spacing w:val="-2"/>
          <w:sz w:val="22"/>
          <w:szCs w:val="22"/>
        </w:rPr>
        <w:t>aaroncngonga.ziflp@gmail.com</w:t>
      </w:r>
      <w:hyperlink r:id="rId11" w:history="1"/>
      <w:r w:rsidRPr="00D835F3">
        <w:rPr>
          <w:rFonts w:ascii="Book Antiqua" w:hAnsi="Book Antiqua"/>
          <w:b/>
          <w:spacing w:val="-2"/>
          <w:sz w:val="22"/>
          <w:szCs w:val="22"/>
        </w:rPr>
        <w:t xml:space="preserve">. </w:t>
      </w:r>
      <w:r w:rsidRPr="00D835F3">
        <w:rPr>
          <w:rFonts w:ascii="Book Antiqua" w:hAnsi="Book Antiqua"/>
          <w:b/>
          <w:iCs/>
          <w:spacing w:val="-2"/>
          <w:sz w:val="22"/>
          <w:szCs w:val="22"/>
        </w:rPr>
        <w:t xml:space="preserve">The deadline for submission is </w:t>
      </w:r>
      <w:r w:rsidR="00632492">
        <w:rPr>
          <w:rFonts w:ascii="Book Antiqua" w:hAnsi="Book Antiqua"/>
          <w:b/>
          <w:iCs/>
          <w:spacing w:val="-2"/>
          <w:sz w:val="22"/>
          <w:szCs w:val="22"/>
        </w:rPr>
        <w:t>Fri</w:t>
      </w:r>
      <w:r w:rsidRPr="00D835F3">
        <w:rPr>
          <w:rFonts w:ascii="Book Antiqua" w:hAnsi="Book Antiqua"/>
          <w:b/>
          <w:iCs/>
          <w:spacing w:val="-2"/>
          <w:sz w:val="22"/>
          <w:szCs w:val="22"/>
        </w:rPr>
        <w:t xml:space="preserve">day </w:t>
      </w:r>
      <w:r w:rsidR="00CD56EE">
        <w:rPr>
          <w:rFonts w:ascii="Book Antiqua" w:hAnsi="Book Antiqua"/>
          <w:b/>
          <w:iCs/>
          <w:spacing w:val="-2"/>
          <w:sz w:val="22"/>
          <w:szCs w:val="22"/>
        </w:rPr>
        <w:t>1</w:t>
      </w:r>
      <w:r w:rsidR="00632492">
        <w:rPr>
          <w:rFonts w:ascii="Book Antiqua" w:hAnsi="Book Antiqua"/>
          <w:b/>
          <w:iCs/>
          <w:spacing w:val="-2"/>
          <w:sz w:val="22"/>
          <w:szCs w:val="22"/>
        </w:rPr>
        <w:t>4</w:t>
      </w:r>
      <w:r w:rsidR="00751902" w:rsidRPr="00751902">
        <w:rPr>
          <w:rFonts w:ascii="Book Antiqua" w:hAnsi="Book Antiqua"/>
          <w:b/>
          <w:iCs/>
          <w:spacing w:val="-2"/>
          <w:sz w:val="22"/>
          <w:szCs w:val="22"/>
          <w:vertAlign w:val="superscript"/>
        </w:rPr>
        <w:t>th</w:t>
      </w:r>
      <w:r w:rsidR="00CD56EE">
        <w:rPr>
          <w:rFonts w:ascii="Book Antiqua" w:hAnsi="Book Antiqua"/>
          <w:b/>
          <w:iCs/>
          <w:spacing w:val="-2"/>
          <w:sz w:val="22"/>
          <w:szCs w:val="22"/>
        </w:rPr>
        <w:t xml:space="preserve"> Dec</w:t>
      </w:r>
      <w:r w:rsidR="00751902">
        <w:rPr>
          <w:rFonts w:ascii="Book Antiqua" w:hAnsi="Book Antiqua"/>
          <w:b/>
          <w:iCs/>
          <w:spacing w:val="-2"/>
          <w:sz w:val="22"/>
          <w:szCs w:val="22"/>
        </w:rPr>
        <w:t>ember</w:t>
      </w:r>
      <w:r w:rsidRPr="00D835F3">
        <w:rPr>
          <w:rFonts w:ascii="Book Antiqua" w:hAnsi="Book Antiqua"/>
          <w:b/>
          <w:iCs/>
          <w:spacing w:val="-2"/>
          <w:sz w:val="22"/>
          <w:szCs w:val="22"/>
        </w:rPr>
        <w:t xml:space="preserve"> 2018 at 17:00 hours.</w:t>
      </w:r>
      <w:r w:rsidRPr="00D835F3">
        <w:rPr>
          <w:rFonts w:ascii="Book Antiqua" w:hAnsi="Book Antiqua"/>
          <w:spacing w:val="-2"/>
          <w:sz w:val="22"/>
          <w:szCs w:val="22"/>
        </w:rPr>
        <w:t xml:space="preserve"> </w:t>
      </w:r>
    </w:p>
    <w:p w14:paraId="72B4E242" w14:textId="77777777" w:rsidR="00D835F3" w:rsidRPr="00D835F3" w:rsidRDefault="00D835F3" w:rsidP="00D835F3">
      <w:pPr>
        <w:pStyle w:val="NoSpacing"/>
        <w:jc w:val="both"/>
        <w:rPr>
          <w:rFonts w:ascii="Book Antiqua" w:hAnsi="Book Antiqua"/>
        </w:rPr>
      </w:pPr>
    </w:p>
    <w:p w14:paraId="2058FDA8" w14:textId="77777777" w:rsidR="00D835F3" w:rsidRPr="00D835F3" w:rsidRDefault="00D835F3" w:rsidP="00D835F3">
      <w:pPr>
        <w:spacing w:after="200" w:line="276" w:lineRule="auto"/>
        <w:ind w:left="180" w:firstLine="720"/>
        <w:contextualSpacing/>
        <w:jc w:val="both"/>
        <w:rPr>
          <w:rFonts w:ascii="Book Antiqua" w:hAnsi="Book Antiqua"/>
          <w:sz w:val="22"/>
          <w:szCs w:val="22"/>
        </w:rPr>
      </w:pPr>
    </w:p>
    <w:p w14:paraId="1107DD4B" w14:textId="77777777" w:rsidR="00EA7197" w:rsidRDefault="00D835F3" w:rsidP="00751902">
      <w:pPr>
        <w:spacing w:after="200" w:line="276" w:lineRule="auto"/>
        <w:contextualSpacing/>
        <w:jc w:val="both"/>
        <w:rPr>
          <w:rFonts w:ascii="Book Antiqua" w:hAnsi="Book Antiqua"/>
          <w:sz w:val="22"/>
          <w:szCs w:val="22"/>
        </w:rPr>
      </w:pPr>
      <w:r w:rsidRPr="00D835F3">
        <w:rPr>
          <w:rFonts w:ascii="Book Antiqua" w:hAnsi="Book Antiqua"/>
          <w:sz w:val="22"/>
          <w:szCs w:val="22"/>
        </w:rPr>
        <w:t xml:space="preserve"> </w:t>
      </w:r>
    </w:p>
    <w:p w14:paraId="75C12FC1" w14:textId="77777777" w:rsidR="00D835F3" w:rsidRPr="00D835F3" w:rsidRDefault="00453872" w:rsidP="00751902">
      <w:pPr>
        <w:spacing w:after="200" w:line="276" w:lineRule="auto"/>
        <w:contextualSpacing/>
        <w:jc w:val="both"/>
        <w:rPr>
          <w:rFonts w:ascii="Book Antiqua" w:hAnsi="Book Antiqua"/>
          <w:sz w:val="22"/>
          <w:szCs w:val="22"/>
        </w:rPr>
      </w:pPr>
      <w:r>
        <w:rPr>
          <w:rFonts w:ascii="Book Antiqua" w:hAnsi="Book Antiqua"/>
          <w:sz w:val="22"/>
          <w:szCs w:val="22"/>
        </w:rPr>
        <w:t>Head</w:t>
      </w:r>
      <w:r w:rsidR="00D835F3" w:rsidRPr="00D835F3">
        <w:rPr>
          <w:rFonts w:ascii="Book Antiqua" w:hAnsi="Book Antiqua"/>
          <w:sz w:val="22"/>
          <w:szCs w:val="22"/>
        </w:rPr>
        <w:t>- Procurement and Supplies Unit</w:t>
      </w:r>
    </w:p>
    <w:p w14:paraId="0F51F115" w14:textId="77777777" w:rsidR="00D835F3" w:rsidRPr="00D835F3" w:rsidRDefault="00D835F3" w:rsidP="00751902">
      <w:pPr>
        <w:spacing w:after="200" w:line="276" w:lineRule="auto"/>
        <w:contextualSpacing/>
        <w:jc w:val="both"/>
        <w:rPr>
          <w:rFonts w:ascii="Book Antiqua" w:hAnsi="Book Antiqua"/>
          <w:sz w:val="22"/>
          <w:szCs w:val="22"/>
        </w:rPr>
      </w:pPr>
      <w:r w:rsidRPr="00D835F3">
        <w:rPr>
          <w:rFonts w:ascii="Book Antiqua" w:hAnsi="Book Antiqua"/>
          <w:sz w:val="22"/>
          <w:szCs w:val="22"/>
        </w:rPr>
        <w:t>For/Permanent Secretary-DPA</w:t>
      </w:r>
    </w:p>
    <w:p w14:paraId="559A70BE" w14:textId="77777777" w:rsidR="00D835F3" w:rsidRPr="00D835F3" w:rsidRDefault="00D835F3" w:rsidP="00751902">
      <w:pPr>
        <w:spacing w:after="200" w:line="276" w:lineRule="auto"/>
        <w:contextualSpacing/>
        <w:jc w:val="both"/>
        <w:rPr>
          <w:rFonts w:ascii="Book Antiqua" w:hAnsi="Book Antiqua"/>
          <w:iCs/>
          <w:spacing w:val="-2"/>
          <w:sz w:val="22"/>
          <w:szCs w:val="22"/>
          <w:u w:val="single"/>
          <w:lang w:val="en-GB"/>
        </w:rPr>
      </w:pPr>
      <w:r w:rsidRPr="00D835F3">
        <w:rPr>
          <w:rFonts w:ascii="Book Antiqua" w:hAnsi="Book Antiqua"/>
          <w:b/>
          <w:sz w:val="22"/>
          <w:szCs w:val="22"/>
          <w:u w:val="single"/>
        </w:rPr>
        <w:t>Ministry of National Development Planning</w:t>
      </w:r>
    </w:p>
    <w:p w14:paraId="20E4191E" w14:textId="77777777" w:rsidR="00E85336" w:rsidRPr="00D835F3" w:rsidRDefault="00E85336" w:rsidP="00D835F3">
      <w:pPr>
        <w:spacing w:after="120"/>
        <w:jc w:val="both"/>
        <w:rPr>
          <w:rFonts w:ascii="Book Antiqua" w:hAnsi="Book Antiqua" w:cstheme="minorHAnsi"/>
          <w:sz w:val="22"/>
          <w:szCs w:val="22"/>
        </w:rPr>
      </w:pPr>
    </w:p>
    <w:sectPr w:rsidR="00E85336" w:rsidRPr="00D835F3" w:rsidSect="002D30D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C0B8" w14:textId="77777777" w:rsidR="000C030A" w:rsidRDefault="000C030A" w:rsidP="00041356">
      <w:r>
        <w:separator/>
      </w:r>
    </w:p>
  </w:endnote>
  <w:endnote w:type="continuationSeparator" w:id="0">
    <w:p w14:paraId="60092877" w14:textId="77777777" w:rsidR="000C030A" w:rsidRDefault="000C030A" w:rsidP="0004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6B86" w14:textId="77777777" w:rsidR="00C13B95" w:rsidRDefault="00C13B95">
    <w:pPr>
      <w:pStyle w:val="Footer"/>
      <w:jc w:val="center"/>
    </w:pPr>
    <w:r>
      <w:fldChar w:fldCharType="begin"/>
    </w:r>
    <w:r>
      <w:instrText xml:space="preserve"> PAGE   \* MERGEFORMAT </w:instrText>
    </w:r>
    <w:r>
      <w:fldChar w:fldCharType="separate"/>
    </w:r>
    <w:r w:rsidR="00074C02">
      <w:rPr>
        <w:noProof/>
      </w:rPr>
      <w:t>1</w:t>
    </w:r>
    <w:r>
      <w:rPr>
        <w:noProof/>
      </w:rPr>
      <w:fldChar w:fldCharType="end"/>
    </w:r>
  </w:p>
  <w:p w14:paraId="773CB397" w14:textId="77777777" w:rsidR="00C13B95" w:rsidRDefault="00C1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B6F2" w14:textId="77777777" w:rsidR="000C030A" w:rsidRDefault="000C030A" w:rsidP="00041356">
      <w:r>
        <w:separator/>
      </w:r>
    </w:p>
  </w:footnote>
  <w:footnote w:type="continuationSeparator" w:id="0">
    <w:p w14:paraId="311BCB9B" w14:textId="77777777" w:rsidR="000C030A" w:rsidRDefault="000C030A" w:rsidP="0004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DC2"/>
    <w:multiLevelType w:val="hybridMultilevel"/>
    <w:tmpl w:val="6F4C3A2A"/>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B04FB"/>
    <w:multiLevelType w:val="hybridMultilevel"/>
    <w:tmpl w:val="6BD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12DE"/>
    <w:multiLevelType w:val="hybridMultilevel"/>
    <w:tmpl w:val="38C2C584"/>
    <w:lvl w:ilvl="0" w:tplc="31645134">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F4475"/>
    <w:multiLevelType w:val="hybridMultilevel"/>
    <w:tmpl w:val="EA96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6361"/>
    <w:multiLevelType w:val="hybridMultilevel"/>
    <w:tmpl w:val="9B848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7126D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FB5CEE"/>
    <w:multiLevelType w:val="hybridMultilevel"/>
    <w:tmpl w:val="CF267024"/>
    <w:lvl w:ilvl="0" w:tplc="04090019">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196390"/>
    <w:multiLevelType w:val="hybridMultilevel"/>
    <w:tmpl w:val="CEF2D716"/>
    <w:lvl w:ilvl="0" w:tplc="01FA241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51465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2E24B8"/>
    <w:multiLevelType w:val="hybridMultilevel"/>
    <w:tmpl w:val="D67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0178A"/>
    <w:multiLevelType w:val="hybridMultilevel"/>
    <w:tmpl w:val="81C25012"/>
    <w:lvl w:ilvl="0" w:tplc="04090001">
      <w:start w:val="1"/>
      <w:numFmt w:val="bullet"/>
      <w:lvlText w:val=""/>
      <w:lvlJc w:val="left"/>
      <w:pPr>
        <w:ind w:left="360" w:hanging="360"/>
      </w:pPr>
      <w:rPr>
        <w:rFonts w:ascii="Symbol" w:hAnsi="Symbol" w:hint="default"/>
      </w:rPr>
    </w:lvl>
    <w:lvl w:ilvl="1" w:tplc="01FA241A">
      <w:start w:val="1"/>
      <w:numFmt w:val="lowerRoman"/>
      <w:lvlText w:val="%2.)"/>
      <w:lvlJc w:val="left"/>
      <w:pPr>
        <w:ind w:left="1080" w:hanging="360"/>
      </w:pPr>
      <w:rPr>
        <w:rFonts w:hint="default"/>
      </w:rPr>
    </w:lvl>
    <w:lvl w:ilvl="2" w:tplc="0809001B">
      <w:start w:val="1"/>
      <w:numFmt w:val="lowerRoman"/>
      <w:lvlText w:val="%3."/>
      <w:lvlJc w:val="right"/>
      <w:pPr>
        <w:ind w:left="1800" w:hanging="180"/>
      </w:pPr>
    </w:lvl>
    <w:lvl w:ilvl="3" w:tplc="7FC0498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9C416E"/>
    <w:multiLevelType w:val="hybridMultilevel"/>
    <w:tmpl w:val="BF84AF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40B75D3"/>
    <w:multiLevelType w:val="hybridMultilevel"/>
    <w:tmpl w:val="4C2EF2C8"/>
    <w:lvl w:ilvl="0" w:tplc="01FA241A">
      <w:start w:val="1"/>
      <w:numFmt w:val="lowerRoman"/>
      <w:lvlText w:val="%1.)"/>
      <w:lvlJc w:val="left"/>
      <w:pPr>
        <w:ind w:left="360" w:hanging="360"/>
      </w:pPr>
      <w:rPr>
        <w:rFonts w:hint="default"/>
      </w:rPr>
    </w:lvl>
    <w:lvl w:ilvl="1" w:tplc="01FA241A">
      <w:start w:val="1"/>
      <w:numFmt w:val="lowerRoman"/>
      <w:lvlText w:val="%2.)"/>
      <w:lvlJc w:val="left"/>
      <w:pPr>
        <w:ind w:left="1080" w:hanging="360"/>
      </w:pPr>
      <w:rPr>
        <w:rFonts w:hint="default"/>
      </w:rPr>
    </w:lvl>
    <w:lvl w:ilvl="2" w:tplc="0809001B">
      <w:start w:val="1"/>
      <w:numFmt w:val="lowerRoman"/>
      <w:lvlText w:val="%3."/>
      <w:lvlJc w:val="right"/>
      <w:pPr>
        <w:ind w:left="1800" w:hanging="180"/>
      </w:pPr>
    </w:lvl>
    <w:lvl w:ilvl="3" w:tplc="7FC0498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FB4DD1"/>
    <w:multiLevelType w:val="hybridMultilevel"/>
    <w:tmpl w:val="1EAC05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ADE3571"/>
    <w:multiLevelType w:val="hybridMultilevel"/>
    <w:tmpl w:val="F36AD674"/>
    <w:lvl w:ilvl="0" w:tplc="C4A8039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1478E"/>
    <w:multiLevelType w:val="hybridMultilevel"/>
    <w:tmpl w:val="BFFE2A24"/>
    <w:lvl w:ilvl="0" w:tplc="93801284">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4F728C1"/>
    <w:multiLevelType w:val="hybridMultilevel"/>
    <w:tmpl w:val="76144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D477B"/>
    <w:multiLevelType w:val="hybridMultilevel"/>
    <w:tmpl w:val="FBAA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07C9B"/>
    <w:multiLevelType w:val="hybridMultilevel"/>
    <w:tmpl w:val="FD80CDFA"/>
    <w:lvl w:ilvl="0" w:tplc="C2CC9B22">
      <w:start w:val="1"/>
      <w:numFmt w:val="lowerRoman"/>
      <w:lvlText w:val="(%1)"/>
      <w:lvlJc w:val="left"/>
      <w:pPr>
        <w:ind w:left="1080" w:hanging="720"/>
      </w:pPr>
      <w:rPr>
        <w:rFonts w:ascii="Times New Roman" w:hAnsi="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36123"/>
    <w:multiLevelType w:val="hybridMultilevel"/>
    <w:tmpl w:val="6DC6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F0E09"/>
    <w:multiLevelType w:val="hybridMultilevel"/>
    <w:tmpl w:val="00762886"/>
    <w:lvl w:ilvl="0" w:tplc="C818DE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D72B8"/>
    <w:multiLevelType w:val="hybridMultilevel"/>
    <w:tmpl w:val="A1CA7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594F92"/>
    <w:multiLevelType w:val="hybridMultilevel"/>
    <w:tmpl w:val="FE1894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896A84"/>
    <w:multiLevelType w:val="hybridMultilevel"/>
    <w:tmpl w:val="1020F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E0A4A"/>
    <w:multiLevelType w:val="hybridMultilevel"/>
    <w:tmpl w:val="B20E4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14E12"/>
    <w:multiLevelType w:val="hybridMultilevel"/>
    <w:tmpl w:val="02FCEB40"/>
    <w:lvl w:ilvl="0" w:tplc="A08E0E1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9341F"/>
    <w:multiLevelType w:val="hybridMultilevel"/>
    <w:tmpl w:val="0018196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D74C9A"/>
    <w:multiLevelType w:val="multilevel"/>
    <w:tmpl w:val="6434A7FC"/>
    <w:lvl w:ilvl="0">
      <w:start w:val="1"/>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1.%2"/>
      <w:lvlJc w:val="left"/>
      <w:pPr>
        <w:tabs>
          <w:tab w:val="num" w:pos="936"/>
        </w:tabs>
        <w:ind w:left="1080" w:hanging="720"/>
      </w:pPr>
      <w:rPr>
        <w:rFonts w:ascii="Times New Roman Bold" w:hAnsi="Times New Roman Bold" w:cs="Times New Roman" w:hint="default"/>
        <w:b/>
        <w:i w:val="0"/>
        <w:sz w:val="24"/>
      </w:rPr>
    </w:lvl>
    <w:lvl w:ilvl="2">
      <w:start w:val="1"/>
      <w:numFmt w:val="decimal"/>
      <w:lvlText w:val="%1.%2.%3"/>
      <w:lvlJc w:val="left"/>
      <w:pPr>
        <w:tabs>
          <w:tab w:val="num" w:pos="1080"/>
        </w:tabs>
        <w:ind w:left="1080" w:hanging="720"/>
      </w:pPr>
      <w:rPr>
        <w:rFonts w:ascii="Times New Roman Bold" w:hAnsi="Times New Roman Bold" w:cs="Times New Roman" w:hint="default"/>
        <w:b/>
        <w:i w:val="0"/>
        <w:sz w:val="22"/>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8" w15:restartNumberingAfterBreak="0">
    <w:nsid w:val="56431844"/>
    <w:multiLevelType w:val="hybridMultilevel"/>
    <w:tmpl w:val="1B248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A05D1C"/>
    <w:multiLevelType w:val="hybridMultilevel"/>
    <w:tmpl w:val="36048216"/>
    <w:lvl w:ilvl="0" w:tplc="04090017">
      <w:start w:val="1"/>
      <w:numFmt w:val="lowerLetter"/>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B54B0"/>
    <w:multiLevelType w:val="hybridMultilevel"/>
    <w:tmpl w:val="5288AE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B1177"/>
    <w:multiLevelType w:val="hybridMultilevel"/>
    <w:tmpl w:val="D5BC2396"/>
    <w:lvl w:ilvl="0" w:tplc="3D8A402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30BAF"/>
    <w:multiLevelType w:val="hybridMultilevel"/>
    <w:tmpl w:val="D666AA32"/>
    <w:lvl w:ilvl="0" w:tplc="44F6F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B6491"/>
    <w:multiLevelType w:val="multilevel"/>
    <w:tmpl w:val="2F5AFA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18D16EA"/>
    <w:multiLevelType w:val="hybridMultilevel"/>
    <w:tmpl w:val="2FB81530"/>
    <w:lvl w:ilvl="0" w:tplc="2514B7DE">
      <w:start w:val="1"/>
      <w:numFmt w:val="decimal"/>
      <w:lvlText w:val="%1."/>
      <w:lvlJc w:val="left"/>
      <w:pPr>
        <w:ind w:left="720" w:hanging="360"/>
      </w:pPr>
      <w:rPr>
        <w:rFonts w:asciiTheme="minorHAnsi" w:hAnsi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01B84"/>
    <w:multiLevelType w:val="hybridMultilevel"/>
    <w:tmpl w:val="8F5888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245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96647C"/>
    <w:multiLevelType w:val="hybridMultilevel"/>
    <w:tmpl w:val="7552285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2B3994"/>
    <w:multiLevelType w:val="hybridMultilevel"/>
    <w:tmpl w:val="5C6AC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131B6"/>
    <w:multiLevelType w:val="hybridMultilevel"/>
    <w:tmpl w:val="ABE61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174078"/>
    <w:multiLevelType w:val="hybridMultilevel"/>
    <w:tmpl w:val="1BE0D180"/>
    <w:lvl w:ilvl="0" w:tplc="0409000F">
      <w:start w:val="1"/>
      <w:numFmt w:val="decimal"/>
      <w:lvlText w:val="%1."/>
      <w:lvlJc w:val="left"/>
      <w:pPr>
        <w:ind w:left="360" w:hanging="360"/>
      </w:pPr>
      <w:rPr>
        <w:rFonts w:hint="default"/>
      </w:rPr>
    </w:lvl>
    <w:lvl w:ilvl="1" w:tplc="01FA241A">
      <w:start w:val="1"/>
      <w:numFmt w:val="lowerRoman"/>
      <w:lvlText w:val="%2.)"/>
      <w:lvlJc w:val="left"/>
      <w:pPr>
        <w:ind w:left="1080" w:hanging="360"/>
      </w:pPr>
      <w:rPr>
        <w:rFonts w:hint="default"/>
      </w:rPr>
    </w:lvl>
    <w:lvl w:ilvl="2" w:tplc="0809001B">
      <w:start w:val="1"/>
      <w:numFmt w:val="lowerRoman"/>
      <w:lvlText w:val="%3."/>
      <w:lvlJc w:val="right"/>
      <w:pPr>
        <w:ind w:left="1800" w:hanging="180"/>
      </w:pPr>
    </w:lvl>
    <w:lvl w:ilvl="3" w:tplc="7FC0498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AD50BA"/>
    <w:multiLevelType w:val="hybridMultilevel"/>
    <w:tmpl w:val="C1A4443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766130F7"/>
    <w:multiLevelType w:val="hybridMultilevel"/>
    <w:tmpl w:val="DD860B48"/>
    <w:lvl w:ilvl="0" w:tplc="E30020E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C1461A"/>
    <w:multiLevelType w:val="hybridMultilevel"/>
    <w:tmpl w:val="1A92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3350E4"/>
    <w:multiLevelType w:val="hybridMultilevel"/>
    <w:tmpl w:val="A872CC82"/>
    <w:lvl w:ilvl="0" w:tplc="CA781212">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5" w15:restartNumberingAfterBreak="0">
    <w:nsid w:val="7B177145"/>
    <w:multiLevelType w:val="hybridMultilevel"/>
    <w:tmpl w:val="5F629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2707EE"/>
    <w:multiLevelType w:val="hybridMultilevel"/>
    <w:tmpl w:val="EF0079FA"/>
    <w:lvl w:ilvl="0" w:tplc="01FA241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5"/>
  </w:num>
  <w:num w:numId="3">
    <w:abstractNumId w:val="37"/>
  </w:num>
  <w:num w:numId="4">
    <w:abstractNumId w:val="28"/>
  </w:num>
  <w:num w:numId="5">
    <w:abstractNumId w:val="5"/>
  </w:num>
  <w:num w:numId="6">
    <w:abstractNumId w:val="13"/>
  </w:num>
  <w:num w:numId="7">
    <w:abstractNumId w:val="0"/>
  </w:num>
  <w:num w:numId="8">
    <w:abstractNumId w:val="39"/>
  </w:num>
  <w:num w:numId="9">
    <w:abstractNumId w:val="1"/>
  </w:num>
  <w:num w:numId="10">
    <w:abstractNumId w:val="41"/>
  </w:num>
  <w:num w:numId="11">
    <w:abstractNumId w:val="27"/>
  </w:num>
  <w:num w:numId="12">
    <w:abstractNumId w:val="29"/>
  </w:num>
  <w:num w:numId="13">
    <w:abstractNumId w:val="42"/>
  </w:num>
  <w:num w:numId="14">
    <w:abstractNumId w:val="26"/>
  </w:num>
  <w:num w:numId="15">
    <w:abstractNumId w:val="22"/>
  </w:num>
  <w:num w:numId="16">
    <w:abstractNumId w:val="9"/>
  </w:num>
  <w:num w:numId="17">
    <w:abstractNumId w:val="3"/>
  </w:num>
  <w:num w:numId="18">
    <w:abstractNumId w:val="44"/>
  </w:num>
  <w:num w:numId="19">
    <w:abstractNumId w:val="32"/>
  </w:num>
  <w:num w:numId="20">
    <w:abstractNumId w:val="45"/>
  </w:num>
  <w:num w:numId="21">
    <w:abstractNumId w:val="4"/>
  </w:num>
  <w:num w:numId="22">
    <w:abstractNumId w:val="31"/>
  </w:num>
  <w:num w:numId="23">
    <w:abstractNumId w:val="17"/>
  </w:num>
  <w:num w:numId="24">
    <w:abstractNumId w:val="20"/>
  </w:num>
  <w:num w:numId="25">
    <w:abstractNumId w:val="2"/>
  </w:num>
  <w:num w:numId="26">
    <w:abstractNumId w:val="34"/>
  </w:num>
  <w:num w:numId="27">
    <w:abstractNumId w:val="18"/>
  </w:num>
  <w:num w:numId="28">
    <w:abstractNumId w:val="25"/>
  </w:num>
  <w:num w:numId="29">
    <w:abstractNumId w:val="15"/>
  </w:num>
  <w:num w:numId="30">
    <w:abstractNumId w:val="14"/>
  </w:num>
  <w:num w:numId="31">
    <w:abstractNumId w:val="21"/>
  </w:num>
  <w:num w:numId="32">
    <w:abstractNumId w:val="33"/>
  </w:num>
  <w:num w:numId="33">
    <w:abstractNumId w:val="7"/>
  </w:num>
  <w:num w:numId="34">
    <w:abstractNumId w:val="12"/>
  </w:num>
  <w:num w:numId="35">
    <w:abstractNumId w:val="38"/>
  </w:num>
  <w:num w:numId="36">
    <w:abstractNumId w:val="23"/>
  </w:num>
  <w:num w:numId="37">
    <w:abstractNumId w:val="46"/>
  </w:num>
  <w:num w:numId="38">
    <w:abstractNumId w:val="19"/>
  </w:num>
  <w:num w:numId="39">
    <w:abstractNumId w:val="40"/>
  </w:num>
  <w:num w:numId="40">
    <w:abstractNumId w:val="30"/>
  </w:num>
  <w:num w:numId="41">
    <w:abstractNumId w:val="16"/>
  </w:num>
  <w:num w:numId="42">
    <w:abstractNumId w:val="24"/>
  </w:num>
  <w:num w:numId="43">
    <w:abstractNumId w:val="10"/>
  </w:num>
  <w:num w:numId="44">
    <w:abstractNumId w:val="6"/>
  </w:num>
  <w:num w:numId="45">
    <w:abstractNumId w:val="43"/>
  </w:num>
  <w:num w:numId="46">
    <w:abstractNumId w:val="8"/>
  </w:num>
  <w:num w:numId="4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23"/>
    <w:rsid w:val="00004C1D"/>
    <w:rsid w:val="00007FBA"/>
    <w:rsid w:val="0001121F"/>
    <w:rsid w:val="00015256"/>
    <w:rsid w:val="0001663D"/>
    <w:rsid w:val="00020326"/>
    <w:rsid w:val="000225D7"/>
    <w:rsid w:val="000258DA"/>
    <w:rsid w:val="00025B07"/>
    <w:rsid w:val="000271B5"/>
    <w:rsid w:val="00031FF6"/>
    <w:rsid w:val="00032019"/>
    <w:rsid w:val="00036512"/>
    <w:rsid w:val="00037680"/>
    <w:rsid w:val="00041356"/>
    <w:rsid w:val="00046C72"/>
    <w:rsid w:val="00047872"/>
    <w:rsid w:val="0005083C"/>
    <w:rsid w:val="00053AE2"/>
    <w:rsid w:val="000545C8"/>
    <w:rsid w:val="00067D16"/>
    <w:rsid w:val="00070128"/>
    <w:rsid w:val="000721BD"/>
    <w:rsid w:val="00074C02"/>
    <w:rsid w:val="00075B75"/>
    <w:rsid w:val="00080F04"/>
    <w:rsid w:val="00081DC9"/>
    <w:rsid w:val="0009290B"/>
    <w:rsid w:val="000A4C00"/>
    <w:rsid w:val="000A74F3"/>
    <w:rsid w:val="000B0E97"/>
    <w:rsid w:val="000B3143"/>
    <w:rsid w:val="000B4F50"/>
    <w:rsid w:val="000B5B65"/>
    <w:rsid w:val="000C02D8"/>
    <w:rsid w:val="000C030A"/>
    <w:rsid w:val="000D29BB"/>
    <w:rsid w:val="000E0F63"/>
    <w:rsid w:val="000E4D61"/>
    <w:rsid w:val="000F7213"/>
    <w:rsid w:val="00100D22"/>
    <w:rsid w:val="00101A47"/>
    <w:rsid w:val="00106E13"/>
    <w:rsid w:val="0011547E"/>
    <w:rsid w:val="00116735"/>
    <w:rsid w:val="00117C51"/>
    <w:rsid w:val="001219EB"/>
    <w:rsid w:val="00122418"/>
    <w:rsid w:val="00127AAD"/>
    <w:rsid w:val="00130FF0"/>
    <w:rsid w:val="00133C82"/>
    <w:rsid w:val="00140238"/>
    <w:rsid w:val="00140C50"/>
    <w:rsid w:val="00141B37"/>
    <w:rsid w:val="00142762"/>
    <w:rsid w:val="00143A1A"/>
    <w:rsid w:val="00145DF2"/>
    <w:rsid w:val="00150A60"/>
    <w:rsid w:val="0016037B"/>
    <w:rsid w:val="00164DCD"/>
    <w:rsid w:val="0017130E"/>
    <w:rsid w:val="00173294"/>
    <w:rsid w:val="00187279"/>
    <w:rsid w:val="00187353"/>
    <w:rsid w:val="00190B45"/>
    <w:rsid w:val="00191D09"/>
    <w:rsid w:val="001936F5"/>
    <w:rsid w:val="001A2A4B"/>
    <w:rsid w:val="001A6E5C"/>
    <w:rsid w:val="001B0C24"/>
    <w:rsid w:val="001B138D"/>
    <w:rsid w:val="001B301F"/>
    <w:rsid w:val="001B6923"/>
    <w:rsid w:val="001B76D7"/>
    <w:rsid w:val="001C375C"/>
    <w:rsid w:val="001D043B"/>
    <w:rsid w:val="001D0E53"/>
    <w:rsid w:val="001D3460"/>
    <w:rsid w:val="001D512F"/>
    <w:rsid w:val="001E1C65"/>
    <w:rsid w:val="001F2EFF"/>
    <w:rsid w:val="001F5C57"/>
    <w:rsid w:val="001F6423"/>
    <w:rsid w:val="001F7A8D"/>
    <w:rsid w:val="00202A4D"/>
    <w:rsid w:val="00203849"/>
    <w:rsid w:val="0020598C"/>
    <w:rsid w:val="00210558"/>
    <w:rsid w:val="00213FD9"/>
    <w:rsid w:val="002146E3"/>
    <w:rsid w:val="00221297"/>
    <w:rsid w:val="00225933"/>
    <w:rsid w:val="002314EA"/>
    <w:rsid w:val="002341BC"/>
    <w:rsid w:val="00236B23"/>
    <w:rsid w:val="00240E06"/>
    <w:rsid w:val="00240FBC"/>
    <w:rsid w:val="00242002"/>
    <w:rsid w:val="00243B16"/>
    <w:rsid w:val="00243E9E"/>
    <w:rsid w:val="00250D6B"/>
    <w:rsid w:val="002512BC"/>
    <w:rsid w:val="0025158F"/>
    <w:rsid w:val="0025682C"/>
    <w:rsid w:val="00257F1F"/>
    <w:rsid w:val="00264E1F"/>
    <w:rsid w:val="00264EA6"/>
    <w:rsid w:val="0026677A"/>
    <w:rsid w:val="002725D7"/>
    <w:rsid w:val="00272B90"/>
    <w:rsid w:val="00292322"/>
    <w:rsid w:val="00297460"/>
    <w:rsid w:val="002977E6"/>
    <w:rsid w:val="002A1ED1"/>
    <w:rsid w:val="002A27B3"/>
    <w:rsid w:val="002A4C53"/>
    <w:rsid w:val="002B26FC"/>
    <w:rsid w:val="002B5880"/>
    <w:rsid w:val="002B5FC7"/>
    <w:rsid w:val="002B6AFB"/>
    <w:rsid w:val="002B7DFF"/>
    <w:rsid w:val="002C227A"/>
    <w:rsid w:val="002C354E"/>
    <w:rsid w:val="002C36AC"/>
    <w:rsid w:val="002C5950"/>
    <w:rsid w:val="002D04DC"/>
    <w:rsid w:val="002D0B61"/>
    <w:rsid w:val="002D30DF"/>
    <w:rsid w:val="002D3225"/>
    <w:rsid w:val="002D38A5"/>
    <w:rsid w:val="002E6782"/>
    <w:rsid w:val="002F1182"/>
    <w:rsid w:val="002F41AB"/>
    <w:rsid w:val="00305459"/>
    <w:rsid w:val="00306224"/>
    <w:rsid w:val="003103D3"/>
    <w:rsid w:val="003118C1"/>
    <w:rsid w:val="00313F13"/>
    <w:rsid w:val="003148F4"/>
    <w:rsid w:val="003274BC"/>
    <w:rsid w:val="00330170"/>
    <w:rsid w:val="00336DED"/>
    <w:rsid w:val="00345CA8"/>
    <w:rsid w:val="00347206"/>
    <w:rsid w:val="00350F14"/>
    <w:rsid w:val="00351A08"/>
    <w:rsid w:val="0035678E"/>
    <w:rsid w:val="003654E3"/>
    <w:rsid w:val="003717F3"/>
    <w:rsid w:val="00372BBD"/>
    <w:rsid w:val="0039142C"/>
    <w:rsid w:val="00392901"/>
    <w:rsid w:val="003A01EA"/>
    <w:rsid w:val="003A02D3"/>
    <w:rsid w:val="003A0917"/>
    <w:rsid w:val="003A1EA9"/>
    <w:rsid w:val="003A1F30"/>
    <w:rsid w:val="003B0B29"/>
    <w:rsid w:val="003B36A1"/>
    <w:rsid w:val="003B54D5"/>
    <w:rsid w:val="003C1036"/>
    <w:rsid w:val="003C137D"/>
    <w:rsid w:val="003C3015"/>
    <w:rsid w:val="003C46EF"/>
    <w:rsid w:val="003C5B46"/>
    <w:rsid w:val="003C66A3"/>
    <w:rsid w:val="003C704F"/>
    <w:rsid w:val="003D2E31"/>
    <w:rsid w:val="003D3DFC"/>
    <w:rsid w:val="003D6726"/>
    <w:rsid w:val="003D717B"/>
    <w:rsid w:val="003E1E64"/>
    <w:rsid w:val="003E4418"/>
    <w:rsid w:val="003E7AA7"/>
    <w:rsid w:val="003F0F49"/>
    <w:rsid w:val="003F25C6"/>
    <w:rsid w:val="00400BF7"/>
    <w:rsid w:val="00405C88"/>
    <w:rsid w:val="00406BAE"/>
    <w:rsid w:val="004076CD"/>
    <w:rsid w:val="004100D1"/>
    <w:rsid w:val="00410354"/>
    <w:rsid w:val="00411A0D"/>
    <w:rsid w:val="0041311C"/>
    <w:rsid w:val="00422B78"/>
    <w:rsid w:val="00427A77"/>
    <w:rsid w:val="00432DB0"/>
    <w:rsid w:val="00433FC8"/>
    <w:rsid w:val="00434966"/>
    <w:rsid w:val="00437904"/>
    <w:rsid w:val="004427D3"/>
    <w:rsid w:val="0044388A"/>
    <w:rsid w:val="00444BCD"/>
    <w:rsid w:val="00451313"/>
    <w:rsid w:val="00453237"/>
    <w:rsid w:val="00453872"/>
    <w:rsid w:val="004576EE"/>
    <w:rsid w:val="0046528B"/>
    <w:rsid w:val="00472247"/>
    <w:rsid w:val="00481F70"/>
    <w:rsid w:val="00482C8B"/>
    <w:rsid w:val="0048404C"/>
    <w:rsid w:val="004919B2"/>
    <w:rsid w:val="00495A14"/>
    <w:rsid w:val="004A5E0D"/>
    <w:rsid w:val="004A6139"/>
    <w:rsid w:val="004B01ED"/>
    <w:rsid w:val="004B4336"/>
    <w:rsid w:val="004B5290"/>
    <w:rsid w:val="004C71E1"/>
    <w:rsid w:val="004C7337"/>
    <w:rsid w:val="004D07FA"/>
    <w:rsid w:val="004D30DE"/>
    <w:rsid w:val="004D5AF0"/>
    <w:rsid w:val="004D6923"/>
    <w:rsid w:val="004E0213"/>
    <w:rsid w:val="004E2BB2"/>
    <w:rsid w:val="004E2FC5"/>
    <w:rsid w:val="004E57E4"/>
    <w:rsid w:val="004F0CC1"/>
    <w:rsid w:val="004F0E14"/>
    <w:rsid w:val="004F19BA"/>
    <w:rsid w:val="00501AC5"/>
    <w:rsid w:val="0050400D"/>
    <w:rsid w:val="005040FE"/>
    <w:rsid w:val="00504168"/>
    <w:rsid w:val="00507253"/>
    <w:rsid w:val="00511FE9"/>
    <w:rsid w:val="00513098"/>
    <w:rsid w:val="00522F34"/>
    <w:rsid w:val="005262B3"/>
    <w:rsid w:val="00526D2A"/>
    <w:rsid w:val="005276C4"/>
    <w:rsid w:val="00527BD3"/>
    <w:rsid w:val="005310D2"/>
    <w:rsid w:val="0053661D"/>
    <w:rsid w:val="00544933"/>
    <w:rsid w:val="005450EB"/>
    <w:rsid w:val="0055299C"/>
    <w:rsid w:val="00554621"/>
    <w:rsid w:val="00557B63"/>
    <w:rsid w:val="00560E27"/>
    <w:rsid w:val="00561345"/>
    <w:rsid w:val="005613C9"/>
    <w:rsid w:val="00566DC7"/>
    <w:rsid w:val="005732F0"/>
    <w:rsid w:val="00574A70"/>
    <w:rsid w:val="00575BE5"/>
    <w:rsid w:val="00575F3E"/>
    <w:rsid w:val="00581E7F"/>
    <w:rsid w:val="005821BA"/>
    <w:rsid w:val="00582940"/>
    <w:rsid w:val="0058478F"/>
    <w:rsid w:val="0059333C"/>
    <w:rsid w:val="00595CD9"/>
    <w:rsid w:val="005966CB"/>
    <w:rsid w:val="00596BF0"/>
    <w:rsid w:val="00597C3F"/>
    <w:rsid w:val="005A01FE"/>
    <w:rsid w:val="005A08EB"/>
    <w:rsid w:val="005A55D1"/>
    <w:rsid w:val="005A5A54"/>
    <w:rsid w:val="005A6132"/>
    <w:rsid w:val="005B2E4E"/>
    <w:rsid w:val="005B7F12"/>
    <w:rsid w:val="005C5DD8"/>
    <w:rsid w:val="005C7420"/>
    <w:rsid w:val="005D2F3C"/>
    <w:rsid w:val="005D48FC"/>
    <w:rsid w:val="005D492E"/>
    <w:rsid w:val="005E1D40"/>
    <w:rsid w:val="005E4199"/>
    <w:rsid w:val="005E45AA"/>
    <w:rsid w:val="005E48B3"/>
    <w:rsid w:val="005E641B"/>
    <w:rsid w:val="005F0BF1"/>
    <w:rsid w:val="005F3C85"/>
    <w:rsid w:val="005F5B8F"/>
    <w:rsid w:val="00601C1C"/>
    <w:rsid w:val="006034C8"/>
    <w:rsid w:val="00604926"/>
    <w:rsid w:val="00604D6D"/>
    <w:rsid w:val="00606D05"/>
    <w:rsid w:val="00611F70"/>
    <w:rsid w:val="006202D4"/>
    <w:rsid w:val="00620855"/>
    <w:rsid w:val="00624564"/>
    <w:rsid w:val="00626844"/>
    <w:rsid w:val="00632492"/>
    <w:rsid w:val="006332BA"/>
    <w:rsid w:val="00637921"/>
    <w:rsid w:val="00644BCA"/>
    <w:rsid w:val="00645CF6"/>
    <w:rsid w:val="00646D44"/>
    <w:rsid w:val="00650468"/>
    <w:rsid w:val="0065078D"/>
    <w:rsid w:val="006508D8"/>
    <w:rsid w:val="006514D0"/>
    <w:rsid w:val="00654117"/>
    <w:rsid w:val="00656482"/>
    <w:rsid w:val="006607CA"/>
    <w:rsid w:val="006614CE"/>
    <w:rsid w:val="00662092"/>
    <w:rsid w:val="006646EE"/>
    <w:rsid w:val="0066584E"/>
    <w:rsid w:val="00671CBD"/>
    <w:rsid w:val="00680872"/>
    <w:rsid w:val="006826C1"/>
    <w:rsid w:val="006923FA"/>
    <w:rsid w:val="00692A63"/>
    <w:rsid w:val="00693B16"/>
    <w:rsid w:val="006953C9"/>
    <w:rsid w:val="0069553B"/>
    <w:rsid w:val="006A3160"/>
    <w:rsid w:val="006B0207"/>
    <w:rsid w:val="006B02CC"/>
    <w:rsid w:val="006B503B"/>
    <w:rsid w:val="006C0516"/>
    <w:rsid w:val="006C34B8"/>
    <w:rsid w:val="006D3E4A"/>
    <w:rsid w:val="006E5258"/>
    <w:rsid w:val="006F786A"/>
    <w:rsid w:val="007024F3"/>
    <w:rsid w:val="00711693"/>
    <w:rsid w:val="00711D3E"/>
    <w:rsid w:val="00713E62"/>
    <w:rsid w:val="0071763F"/>
    <w:rsid w:val="00720856"/>
    <w:rsid w:val="00720A9F"/>
    <w:rsid w:val="00725BF3"/>
    <w:rsid w:val="007309BC"/>
    <w:rsid w:val="00732986"/>
    <w:rsid w:val="00732C2F"/>
    <w:rsid w:val="00733D70"/>
    <w:rsid w:val="00736644"/>
    <w:rsid w:val="007400BA"/>
    <w:rsid w:val="00740962"/>
    <w:rsid w:val="00740D02"/>
    <w:rsid w:val="00742C80"/>
    <w:rsid w:val="007469E2"/>
    <w:rsid w:val="0075135F"/>
    <w:rsid w:val="00751902"/>
    <w:rsid w:val="00753E17"/>
    <w:rsid w:val="007570A7"/>
    <w:rsid w:val="00757BCD"/>
    <w:rsid w:val="00761FAD"/>
    <w:rsid w:val="00772B88"/>
    <w:rsid w:val="00772EAE"/>
    <w:rsid w:val="0077365B"/>
    <w:rsid w:val="00774BCD"/>
    <w:rsid w:val="007778FF"/>
    <w:rsid w:val="007803BC"/>
    <w:rsid w:val="0078109F"/>
    <w:rsid w:val="00781CFF"/>
    <w:rsid w:val="007827E8"/>
    <w:rsid w:val="00782ED6"/>
    <w:rsid w:val="00783678"/>
    <w:rsid w:val="007861E5"/>
    <w:rsid w:val="00786B9A"/>
    <w:rsid w:val="00787E56"/>
    <w:rsid w:val="00790B07"/>
    <w:rsid w:val="00791BE2"/>
    <w:rsid w:val="00791E97"/>
    <w:rsid w:val="007938ED"/>
    <w:rsid w:val="00794B06"/>
    <w:rsid w:val="00797DCB"/>
    <w:rsid w:val="007A0471"/>
    <w:rsid w:val="007A1DCE"/>
    <w:rsid w:val="007B5B7B"/>
    <w:rsid w:val="007C3FCD"/>
    <w:rsid w:val="007D2F65"/>
    <w:rsid w:val="007D7E9C"/>
    <w:rsid w:val="007E6D4A"/>
    <w:rsid w:val="007E7067"/>
    <w:rsid w:val="007F03FD"/>
    <w:rsid w:val="007F226F"/>
    <w:rsid w:val="00800DD0"/>
    <w:rsid w:val="00801085"/>
    <w:rsid w:val="00801387"/>
    <w:rsid w:val="00801B34"/>
    <w:rsid w:val="008051EE"/>
    <w:rsid w:val="00805729"/>
    <w:rsid w:val="00806A27"/>
    <w:rsid w:val="008114AF"/>
    <w:rsid w:val="00813CDC"/>
    <w:rsid w:val="00814033"/>
    <w:rsid w:val="00815182"/>
    <w:rsid w:val="008250B9"/>
    <w:rsid w:val="00830CB9"/>
    <w:rsid w:val="00835F4E"/>
    <w:rsid w:val="008404D6"/>
    <w:rsid w:val="00840E0C"/>
    <w:rsid w:val="00845D42"/>
    <w:rsid w:val="00847074"/>
    <w:rsid w:val="008623E7"/>
    <w:rsid w:val="008755AF"/>
    <w:rsid w:val="008833C5"/>
    <w:rsid w:val="00883F17"/>
    <w:rsid w:val="00885F67"/>
    <w:rsid w:val="008862FF"/>
    <w:rsid w:val="008902C4"/>
    <w:rsid w:val="00891DCB"/>
    <w:rsid w:val="0089675F"/>
    <w:rsid w:val="008A3FFA"/>
    <w:rsid w:val="008A44DA"/>
    <w:rsid w:val="008A66D2"/>
    <w:rsid w:val="008A7534"/>
    <w:rsid w:val="008B4FFC"/>
    <w:rsid w:val="008B5DC4"/>
    <w:rsid w:val="008B60B1"/>
    <w:rsid w:val="008E00CA"/>
    <w:rsid w:val="008E6854"/>
    <w:rsid w:val="008F064F"/>
    <w:rsid w:val="008F0BD7"/>
    <w:rsid w:val="008F1B4D"/>
    <w:rsid w:val="008F2377"/>
    <w:rsid w:val="009046B9"/>
    <w:rsid w:val="00905DD0"/>
    <w:rsid w:val="009077D0"/>
    <w:rsid w:val="0091222D"/>
    <w:rsid w:val="00912DDF"/>
    <w:rsid w:val="00913829"/>
    <w:rsid w:val="009154CF"/>
    <w:rsid w:val="00916F46"/>
    <w:rsid w:val="00923039"/>
    <w:rsid w:val="00924C59"/>
    <w:rsid w:val="00933281"/>
    <w:rsid w:val="00934766"/>
    <w:rsid w:val="009479D8"/>
    <w:rsid w:val="00950792"/>
    <w:rsid w:val="009552E2"/>
    <w:rsid w:val="00963619"/>
    <w:rsid w:val="00963CCD"/>
    <w:rsid w:val="00964327"/>
    <w:rsid w:val="00965A95"/>
    <w:rsid w:val="00965C81"/>
    <w:rsid w:val="009927A8"/>
    <w:rsid w:val="00996D75"/>
    <w:rsid w:val="00997405"/>
    <w:rsid w:val="009A2EFE"/>
    <w:rsid w:val="009B37CA"/>
    <w:rsid w:val="009C0634"/>
    <w:rsid w:val="009C1878"/>
    <w:rsid w:val="009C2B74"/>
    <w:rsid w:val="009C316D"/>
    <w:rsid w:val="009D0F78"/>
    <w:rsid w:val="009D4306"/>
    <w:rsid w:val="009D69D9"/>
    <w:rsid w:val="009E0407"/>
    <w:rsid w:val="009E261D"/>
    <w:rsid w:val="009E4079"/>
    <w:rsid w:val="009E53CC"/>
    <w:rsid w:val="009E6CFD"/>
    <w:rsid w:val="009F5282"/>
    <w:rsid w:val="00A00ED4"/>
    <w:rsid w:val="00A0464A"/>
    <w:rsid w:val="00A05C92"/>
    <w:rsid w:val="00A06459"/>
    <w:rsid w:val="00A07483"/>
    <w:rsid w:val="00A11CEA"/>
    <w:rsid w:val="00A1240A"/>
    <w:rsid w:val="00A12EFC"/>
    <w:rsid w:val="00A13AC3"/>
    <w:rsid w:val="00A13BCD"/>
    <w:rsid w:val="00A15578"/>
    <w:rsid w:val="00A15C7C"/>
    <w:rsid w:val="00A17256"/>
    <w:rsid w:val="00A35ECA"/>
    <w:rsid w:val="00A40088"/>
    <w:rsid w:val="00A4147D"/>
    <w:rsid w:val="00A417B5"/>
    <w:rsid w:val="00A45911"/>
    <w:rsid w:val="00A517FA"/>
    <w:rsid w:val="00A53698"/>
    <w:rsid w:val="00A62BD7"/>
    <w:rsid w:val="00A65D0F"/>
    <w:rsid w:val="00A70A6A"/>
    <w:rsid w:val="00A718EA"/>
    <w:rsid w:val="00A741A4"/>
    <w:rsid w:val="00A75A45"/>
    <w:rsid w:val="00A75C04"/>
    <w:rsid w:val="00A80576"/>
    <w:rsid w:val="00A82332"/>
    <w:rsid w:val="00A83816"/>
    <w:rsid w:val="00A923CF"/>
    <w:rsid w:val="00AA122D"/>
    <w:rsid w:val="00AA72AA"/>
    <w:rsid w:val="00AA7C35"/>
    <w:rsid w:val="00AB16F3"/>
    <w:rsid w:val="00AB562F"/>
    <w:rsid w:val="00AB7BBB"/>
    <w:rsid w:val="00AC1B0C"/>
    <w:rsid w:val="00AC3F6E"/>
    <w:rsid w:val="00AC40B4"/>
    <w:rsid w:val="00AC5887"/>
    <w:rsid w:val="00AC59C8"/>
    <w:rsid w:val="00AD3F37"/>
    <w:rsid w:val="00AD4F65"/>
    <w:rsid w:val="00AD517A"/>
    <w:rsid w:val="00AD7E76"/>
    <w:rsid w:val="00AE174D"/>
    <w:rsid w:val="00AE4C14"/>
    <w:rsid w:val="00AF0AA0"/>
    <w:rsid w:val="00AF3211"/>
    <w:rsid w:val="00AF5D6E"/>
    <w:rsid w:val="00AF6AA3"/>
    <w:rsid w:val="00B00337"/>
    <w:rsid w:val="00B006BC"/>
    <w:rsid w:val="00B00C00"/>
    <w:rsid w:val="00B00F5E"/>
    <w:rsid w:val="00B03D08"/>
    <w:rsid w:val="00B04E55"/>
    <w:rsid w:val="00B10A47"/>
    <w:rsid w:val="00B10D92"/>
    <w:rsid w:val="00B12BDA"/>
    <w:rsid w:val="00B13C60"/>
    <w:rsid w:val="00B156C6"/>
    <w:rsid w:val="00B233C1"/>
    <w:rsid w:val="00B24DCB"/>
    <w:rsid w:val="00B25BC1"/>
    <w:rsid w:val="00B269E2"/>
    <w:rsid w:val="00B33562"/>
    <w:rsid w:val="00B3498D"/>
    <w:rsid w:val="00B42306"/>
    <w:rsid w:val="00B51595"/>
    <w:rsid w:val="00B51D25"/>
    <w:rsid w:val="00B60FB8"/>
    <w:rsid w:val="00B614EA"/>
    <w:rsid w:val="00B63AFE"/>
    <w:rsid w:val="00B65000"/>
    <w:rsid w:val="00B660F9"/>
    <w:rsid w:val="00B71E25"/>
    <w:rsid w:val="00B73565"/>
    <w:rsid w:val="00B73598"/>
    <w:rsid w:val="00B76DC6"/>
    <w:rsid w:val="00B77580"/>
    <w:rsid w:val="00B81122"/>
    <w:rsid w:val="00B85854"/>
    <w:rsid w:val="00B86CEB"/>
    <w:rsid w:val="00B93A03"/>
    <w:rsid w:val="00B9530D"/>
    <w:rsid w:val="00B95DCB"/>
    <w:rsid w:val="00BA2B3C"/>
    <w:rsid w:val="00BB01C5"/>
    <w:rsid w:val="00BB68D3"/>
    <w:rsid w:val="00BB764B"/>
    <w:rsid w:val="00BC20A5"/>
    <w:rsid w:val="00BC58AB"/>
    <w:rsid w:val="00BC7D0E"/>
    <w:rsid w:val="00BD0B53"/>
    <w:rsid w:val="00BD0BB0"/>
    <w:rsid w:val="00BD15BC"/>
    <w:rsid w:val="00BD78B2"/>
    <w:rsid w:val="00BE04A0"/>
    <w:rsid w:val="00BE0D3F"/>
    <w:rsid w:val="00BE6641"/>
    <w:rsid w:val="00BE7075"/>
    <w:rsid w:val="00BF0ACF"/>
    <w:rsid w:val="00BF7003"/>
    <w:rsid w:val="00C00C1D"/>
    <w:rsid w:val="00C0118C"/>
    <w:rsid w:val="00C0173F"/>
    <w:rsid w:val="00C02ED7"/>
    <w:rsid w:val="00C121B0"/>
    <w:rsid w:val="00C13B95"/>
    <w:rsid w:val="00C14BD7"/>
    <w:rsid w:val="00C15349"/>
    <w:rsid w:val="00C24588"/>
    <w:rsid w:val="00C26BC2"/>
    <w:rsid w:val="00C3153C"/>
    <w:rsid w:val="00C44677"/>
    <w:rsid w:val="00C45AA8"/>
    <w:rsid w:val="00C522D1"/>
    <w:rsid w:val="00C5249E"/>
    <w:rsid w:val="00C5418F"/>
    <w:rsid w:val="00C60D20"/>
    <w:rsid w:val="00C67748"/>
    <w:rsid w:val="00C71FBB"/>
    <w:rsid w:val="00C72ABD"/>
    <w:rsid w:val="00C770A2"/>
    <w:rsid w:val="00C815E8"/>
    <w:rsid w:val="00C90237"/>
    <w:rsid w:val="00C90BA1"/>
    <w:rsid w:val="00C9186C"/>
    <w:rsid w:val="00C9281D"/>
    <w:rsid w:val="00C936E6"/>
    <w:rsid w:val="00C95FEC"/>
    <w:rsid w:val="00C96D59"/>
    <w:rsid w:val="00CA34DD"/>
    <w:rsid w:val="00CA35F7"/>
    <w:rsid w:val="00CA4DF9"/>
    <w:rsid w:val="00CA7143"/>
    <w:rsid w:val="00CB74B6"/>
    <w:rsid w:val="00CC6ADF"/>
    <w:rsid w:val="00CD0172"/>
    <w:rsid w:val="00CD3359"/>
    <w:rsid w:val="00CD56EE"/>
    <w:rsid w:val="00CE101C"/>
    <w:rsid w:val="00CE115A"/>
    <w:rsid w:val="00CE13BD"/>
    <w:rsid w:val="00CE3024"/>
    <w:rsid w:val="00CE7131"/>
    <w:rsid w:val="00CE742D"/>
    <w:rsid w:val="00CE795F"/>
    <w:rsid w:val="00CF3A54"/>
    <w:rsid w:val="00D00B20"/>
    <w:rsid w:val="00D033E9"/>
    <w:rsid w:val="00D052B1"/>
    <w:rsid w:val="00D1328E"/>
    <w:rsid w:val="00D202AD"/>
    <w:rsid w:val="00D2270B"/>
    <w:rsid w:val="00D26059"/>
    <w:rsid w:val="00D26D29"/>
    <w:rsid w:val="00D30C8D"/>
    <w:rsid w:val="00D30D77"/>
    <w:rsid w:val="00D32DA2"/>
    <w:rsid w:val="00D334D7"/>
    <w:rsid w:val="00D33642"/>
    <w:rsid w:val="00D360BB"/>
    <w:rsid w:val="00D37BA3"/>
    <w:rsid w:val="00D41D50"/>
    <w:rsid w:val="00D41DA4"/>
    <w:rsid w:val="00D42E15"/>
    <w:rsid w:val="00D516AB"/>
    <w:rsid w:val="00D53678"/>
    <w:rsid w:val="00D53992"/>
    <w:rsid w:val="00D546EC"/>
    <w:rsid w:val="00D54CA5"/>
    <w:rsid w:val="00D55209"/>
    <w:rsid w:val="00D56D77"/>
    <w:rsid w:val="00D57785"/>
    <w:rsid w:val="00D6025D"/>
    <w:rsid w:val="00D637A8"/>
    <w:rsid w:val="00D64C38"/>
    <w:rsid w:val="00D678B0"/>
    <w:rsid w:val="00D7165D"/>
    <w:rsid w:val="00D73BA8"/>
    <w:rsid w:val="00D74F8C"/>
    <w:rsid w:val="00D764C2"/>
    <w:rsid w:val="00D835F3"/>
    <w:rsid w:val="00D87709"/>
    <w:rsid w:val="00D92873"/>
    <w:rsid w:val="00D93F6E"/>
    <w:rsid w:val="00D94A43"/>
    <w:rsid w:val="00DA0428"/>
    <w:rsid w:val="00DA6384"/>
    <w:rsid w:val="00DB2F15"/>
    <w:rsid w:val="00DB3F82"/>
    <w:rsid w:val="00DB528B"/>
    <w:rsid w:val="00DC296D"/>
    <w:rsid w:val="00DC2A84"/>
    <w:rsid w:val="00DC3D37"/>
    <w:rsid w:val="00DC483B"/>
    <w:rsid w:val="00DD5FB9"/>
    <w:rsid w:val="00DE3CC6"/>
    <w:rsid w:val="00DE6A6F"/>
    <w:rsid w:val="00DE79A8"/>
    <w:rsid w:val="00DF61C3"/>
    <w:rsid w:val="00DF6B96"/>
    <w:rsid w:val="00E023FB"/>
    <w:rsid w:val="00E0654F"/>
    <w:rsid w:val="00E103A8"/>
    <w:rsid w:val="00E10406"/>
    <w:rsid w:val="00E23250"/>
    <w:rsid w:val="00E26097"/>
    <w:rsid w:val="00E32820"/>
    <w:rsid w:val="00E33699"/>
    <w:rsid w:val="00E34EC5"/>
    <w:rsid w:val="00E35546"/>
    <w:rsid w:val="00E4430D"/>
    <w:rsid w:val="00E547C0"/>
    <w:rsid w:val="00E60306"/>
    <w:rsid w:val="00E6234F"/>
    <w:rsid w:val="00E631E3"/>
    <w:rsid w:val="00E64079"/>
    <w:rsid w:val="00E6416D"/>
    <w:rsid w:val="00E6602C"/>
    <w:rsid w:val="00E66699"/>
    <w:rsid w:val="00E66740"/>
    <w:rsid w:val="00E75620"/>
    <w:rsid w:val="00E7727A"/>
    <w:rsid w:val="00E80DB0"/>
    <w:rsid w:val="00E82D6F"/>
    <w:rsid w:val="00E85336"/>
    <w:rsid w:val="00E91003"/>
    <w:rsid w:val="00E9727C"/>
    <w:rsid w:val="00E97566"/>
    <w:rsid w:val="00E979E1"/>
    <w:rsid w:val="00EA42A0"/>
    <w:rsid w:val="00EA4A59"/>
    <w:rsid w:val="00EA5356"/>
    <w:rsid w:val="00EA7197"/>
    <w:rsid w:val="00EB03DC"/>
    <w:rsid w:val="00EB2B9C"/>
    <w:rsid w:val="00EB2BE5"/>
    <w:rsid w:val="00EC0A87"/>
    <w:rsid w:val="00EC36D2"/>
    <w:rsid w:val="00EC4225"/>
    <w:rsid w:val="00EC7A2F"/>
    <w:rsid w:val="00ED5976"/>
    <w:rsid w:val="00ED62B3"/>
    <w:rsid w:val="00ED6ACE"/>
    <w:rsid w:val="00EE07FD"/>
    <w:rsid w:val="00EE216F"/>
    <w:rsid w:val="00EE265E"/>
    <w:rsid w:val="00EE4086"/>
    <w:rsid w:val="00EE46BB"/>
    <w:rsid w:val="00EF5324"/>
    <w:rsid w:val="00F01C9E"/>
    <w:rsid w:val="00F034BA"/>
    <w:rsid w:val="00F03BD6"/>
    <w:rsid w:val="00F040FD"/>
    <w:rsid w:val="00F1037F"/>
    <w:rsid w:val="00F104D7"/>
    <w:rsid w:val="00F10574"/>
    <w:rsid w:val="00F12B40"/>
    <w:rsid w:val="00F13D5F"/>
    <w:rsid w:val="00F14C62"/>
    <w:rsid w:val="00F15F03"/>
    <w:rsid w:val="00F21981"/>
    <w:rsid w:val="00F21CF5"/>
    <w:rsid w:val="00F22C5F"/>
    <w:rsid w:val="00F24601"/>
    <w:rsid w:val="00F2798C"/>
    <w:rsid w:val="00F27F5B"/>
    <w:rsid w:val="00F27FAD"/>
    <w:rsid w:val="00F33BFB"/>
    <w:rsid w:val="00F35AF4"/>
    <w:rsid w:val="00F36058"/>
    <w:rsid w:val="00F414ED"/>
    <w:rsid w:val="00F419D6"/>
    <w:rsid w:val="00F42B2A"/>
    <w:rsid w:val="00F4337B"/>
    <w:rsid w:val="00F45EFB"/>
    <w:rsid w:val="00F51100"/>
    <w:rsid w:val="00F53B93"/>
    <w:rsid w:val="00F54512"/>
    <w:rsid w:val="00F6561B"/>
    <w:rsid w:val="00F66128"/>
    <w:rsid w:val="00F7704E"/>
    <w:rsid w:val="00F80FCF"/>
    <w:rsid w:val="00FA4DEA"/>
    <w:rsid w:val="00FA78D8"/>
    <w:rsid w:val="00FB2B6B"/>
    <w:rsid w:val="00FB50BE"/>
    <w:rsid w:val="00FB58F7"/>
    <w:rsid w:val="00FC111C"/>
    <w:rsid w:val="00FC3051"/>
    <w:rsid w:val="00FC65A9"/>
    <w:rsid w:val="00FC7EA9"/>
    <w:rsid w:val="00FD398A"/>
    <w:rsid w:val="00FD3E11"/>
    <w:rsid w:val="00FD3E1A"/>
    <w:rsid w:val="00FD4C41"/>
    <w:rsid w:val="00FD6F97"/>
    <w:rsid w:val="00FD6FBF"/>
    <w:rsid w:val="00FE7419"/>
    <w:rsid w:val="00FF0C53"/>
    <w:rsid w:val="00FF0D1D"/>
    <w:rsid w:val="00FF5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657A"/>
  <w15:docId w15:val="{5C269C28-869F-42F0-955D-B4DE0E57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923"/>
    <w:rPr>
      <w:rFonts w:ascii="Times New Roman" w:eastAsia="Times New Roman" w:hAnsi="Times New Roman"/>
      <w:sz w:val="24"/>
      <w:szCs w:val="24"/>
      <w:lang w:val="en-US" w:eastAsia="en-US"/>
    </w:rPr>
  </w:style>
  <w:style w:type="paragraph" w:styleId="Heading1">
    <w:name w:val="heading 1"/>
    <w:basedOn w:val="Normal"/>
    <w:next w:val="Normal"/>
    <w:link w:val="Heading1Char"/>
    <w:locked/>
    <w:rsid w:val="004E0213"/>
    <w:pPr>
      <w:keepNext/>
      <w:jc w:val="both"/>
      <w:outlineLvl w:val="0"/>
    </w:pPr>
    <w:rPr>
      <w:rFonts w:cs="Arial"/>
      <w:b/>
      <w:bCs/>
      <w:kern w:val="32"/>
      <w:sz w:val="32"/>
      <w:szCs w:val="32"/>
      <w:lang w:eastAsia="en-AU"/>
    </w:rPr>
  </w:style>
  <w:style w:type="paragraph" w:styleId="Heading2">
    <w:name w:val="heading 2"/>
    <w:basedOn w:val="Normal"/>
    <w:next w:val="Normal"/>
    <w:link w:val="Heading2Char"/>
    <w:autoRedefine/>
    <w:qFormat/>
    <w:locked/>
    <w:rsid w:val="004D30DE"/>
    <w:pPr>
      <w:keepNext/>
      <w:spacing w:before="240" w:after="60"/>
      <w:jc w:val="both"/>
      <w:outlineLvl w:val="1"/>
    </w:pPr>
    <w:rPr>
      <w:rFonts w:cs="Arial"/>
      <w:b/>
      <w:bCs/>
      <w:i/>
      <w:iCs/>
      <w:sz w:val="28"/>
      <w:szCs w:val="28"/>
      <w:lang w:eastAsia="en-AU"/>
    </w:rPr>
  </w:style>
  <w:style w:type="paragraph" w:styleId="Heading3">
    <w:name w:val="heading 3"/>
    <w:basedOn w:val="Normal"/>
    <w:next w:val="Normal"/>
    <w:link w:val="Heading3Char"/>
    <w:qFormat/>
    <w:locked/>
    <w:rsid w:val="004D30DE"/>
    <w:pPr>
      <w:keepNext/>
      <w:spacing w:before="240" w:after="60"/>
      <w:jc w:val="both"/>
      <w:outlineLvl w:val="2"/>
    </w:pPr>
    <w:rPr>
      <w:rFonts w:cs="Arial"/>
      <w:b/>
      <w:bCs/>
      <w:sz w:val="26"/>
      <w:szCs w:val="26"/>
      <w:lang w:eastAsia="en-AU"/>
    </w:rPr>
  </w:style>
  <w:style w:type="paragraph" w:styleId="Heading4">
    <w:name w:val="heading 4"/>
    <w:basedOn w:val="Normal"/>
    <w:next w:val="Normal"/>
    <w:link w:val="Heading4Char"/>
    <w:qFormat/>
    <w:locked/>
    <w:rsid w:val="004D30DE"/>
    <w:pPr>
      <w:keepNext/>
      <w:spacing w:before="240" w:after="60"/>
      <w:jc w:val="both"/>
      <w:outlineLvl w:val="3"/>
    </w:pPr>
    <w:rPr>
      <w:b/>
      <w:bCs/>
      <w:sz w:val="28"/>
      <w:szCs w:val="28"/>
      <w:lang w:eastAsia="en-AU"/>
    </w:rPr>
  </w:style>
  <w:style w:type="paragraph" w:styleId="Heading5">
    <w:name w:val="heading 5"/>
    <w:basedOn w:val="Normal"/>
    <w:next w:val="Normal"/>
    <w:link w:val="Heading5Char"/>
    <w:qFormat/>
    <w:locked/>
    <w:rsid w:val="004D30DE"/>
    <w:pPr>
      <w:spacing w:before="240" w:after="60"/>
      <w:jc w:val="both"/>
      <w:outlineLvl w:val="4"/>
    </w:pPr>
    <w:rPr>
      <w:b/>
      <w:bCs/>
      <w:i/>
      <w:iCs/>
      <w:sz w:val="26"/>
      <w:szCs w:val="26"/>
      <w:lang w:eastAsia="en-AU"/>
    </w:rPr>
  </w:style>
  <w:style w:type="paragraph" w:styleId="Heading6">
    <w:name w:val="heading 6"/>
    <w:basedOn w:val="Normal"/>
    <w:next w:val="Normal"/>
    <w:link w:val="Heading6Char"/>
    <w:qFormat/>
    <w:locked/>
    <w:rsid w:val="004D30DE"/>
    <w:pPr>
      <w:spacing w:before="240" w:after="60"/>
      <w:jc w:val="both"/>
      <w:outlineLvl w:val="5"/>
    </w:pPr>
    <w:rPr>
      <w:b/>
      <w:bCs/>
      <w:sz w:val="22"/>
      <w:szCs w:val="22"/>
      <w:lang w:eastAsia="en-AU"/>
    </w:rPr>
  </w:style>
  <w:style w:type="paragraph" w:styleId="Heading7">
    <w:name w:val="heading 7"/>
    <w:basedOn w:val="Normal"/>
    <w:next w:val="Normal"/>
    <w:link w:val="Heading7Char"/>
    <w:qFormat/>
    <w:locked/>
    <w:rsid w:val="004D30DE"/>
    <w:pPr>
      <w:spacing w:before="240" w:after="60"/>
      <w:jc w:val="both"/>
      <w:outlineLvl w:val="6"/>
    </w:pPr>
    <w:rPr>
      <w:lang w:eastAsia="en-AU"/>
    </w:rPr>
  </w:style>
  <w:style w:type="paragraph" w:styleId="Heading8">
    <w:name w:val="heading 8"/>
    <w:basedOn w:val="Normal"/>
    <w:next w:val="Normal"/>
    <w:link w:val="Heading8Char"/>
    <w:qFormat/>
    <w:locked/>
    <w:rsid w:val="004D30DE"/>
    <w:pPr>
      <w:spacing w:before="240" w:after="60"/>
      <w:jc w:val="both"/>
      <w:outlineLvl w:val="7"/>
    </w:pPr>
    <w:rPr>
      <w:i/>
      <w:iCs/>
      <w:lang w:eastAsia="en-AU"/>
    </w:rPr>
  </w:style>
  <w:style w:type="paragraph" w:styleId="Heading9">
    <w:name w:val="heading 9"/>
    <w:basedOn w:val="Normal"/>
    <w:next w:val="Normal"/>
    <w:link w:val="Heading9Char"/>
    <w:qFormat/>
    <w:locked/>
    <w:rsid w:val="004D30DE"/>
    <w:pPr>
      <w:spacing w:before="240" w:after="60"/>
      <w:jc w:val="both"/>
      <w:outlineLvl w:val="8"/>
    </w:pPr>
    <w:rPr>
      <w:rFonts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0576"/>
    <w:rPr>
      <w:rFonts w:ascii="Tahoma" w:hAnsi="Tahoma" w:cs="Tahoma"/>
      <w:sz w:val="16"/>
      <w:szCs w:val="16"/>
    </w:rPr>
  </w:style>
  <w:style w:type="character" w:customStyle="1" w:styleId="TextedebullesCar">
    <w:name w:val="Texte de bulles Car"/>
    <w:basedOn w:val="DefaultParagraphFont"/>
    <w:uiPriority w:val="99"/>
    <w:semiHidden/>
    <w:rsid w:val="00C03297"/>
    <w:rPr>
      <w:rFonts w:ascii="Lucida Grande" w:hAnsi="Lucida Grande"/>
      <w:sz w:val="18"/>
      <w:szCs w:val="18"/>
    </w:rPr>
  </w:style>
  <w:style w:type="paragraph" w:styleId="ListParagraph">
    <w:name w:val="List Paragraph"/>
    <w:aliases w:val="Dot pt,F5 List Paragraph,Ha,Indicator Text,List Paragraph Char Char Char,No Spacing1,ReferencesCxSpLast,WB List Paragraph,body bullets,123 List Paragraph,List_Paragraph,Multilevel para_II,Bullets,List Paragraph (numbered (a)),Liste 1"/>
    <w:basedOn w:val="Normal"/>
    <w:link w:val="ListParagraphChar"/>
    <w:uiPriority w:val="34"/>
    <w:qFormat/>
    <w:rsid w:val="004D6923"/>
    <w:pPr>
      <w:ind w:left="720"/>
      <w:contextualSpacing/>
    </w:pPr>
  </w:style>
  <w:style w:type="table" w:styleId="TableGrid">
    <w:name w:val="Table Grid"/>
    <w:basedOn w:val="TableNormal"/>
    <w:uiPriority w:val="59"/>
    <w:rsid w:val="004D69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D6923"/>
    <w:rPr>
      <w:rFonts w:cs="Times New Roman"/>
      <w:color w:val="0000FF"/>
      <w:u w:val="single"/>
    </w:rPr>
  </w:style>
  <w:style w:type="paragraph" w:styleId="Header">
    <w:name w:val="header"/>
    <w:basedOn w:val="Normal"/>
    <w:link w:val="HeaderChar"/>
    <w:uiPriority w:val="99"/>
    <w:semiHidden/>
    <w:rsid w:val="00041356"/>
    <w:pPr>
      <w:tabs>
        <w:tab w:val="center" w:pos="4680"/>
        <w:tab w:val="right" w:pos="9360"/>
      </w:tabs>
    </w:pPr>
  </w:style>
  <w:style w:type="character" w:customStyle="1" w:styleId="HeaderChar">
    <w:name w:val="Header Char"/>
    <w:link w:val="Header"/>
    <w:uiPriority w:val="99"/>
    <w:semiHidden/>
    <w:locked/>
    <w:rsid w:val="00041356"/>
    <w:rPr>
      <w:rFonts w:ascii="Times New Roman" w:hAnsi="Times New Roman" w:cs="Times New Roman"/>
      <w:sz w:val="24"/>
      <w:szCs w:val="24"/>
    </w:rPr>
  </w:style>
  <w:style w:type="paragraph" w:styleId="Footer">
    <w:name w:val="footer"/>
    <w:basedOn w:val="Normal"/>
    <w:link w:val="FooterChar"/>
    <w:uiPriority w:val="99"/>
    <w:rsid w:val="00041356"/>
    <w:pPr>
      <w:tabs>
        <w:tab w:val="center" w:pos="4680"/>
        <w:tab w:val="right" w:pos="9360"/>
      </w:tabs>
    </w:pPr>
  </w:style>
  <w:style w:type="character" w:customStyle="1" w:styleId="FooterChar">
    <w:name w:val="Footer Char"/>
    <w:link w:val="Footer"/>
    <w:uiPriority w:val="99"/>
    <w:locked/>
    <w:rsid w:val="00041356"/>
    <w:rPr>
      <w:rFonts w:ascii="Times New Roman" w:hAnsi="Times New Roman" w:cs="Times New Roman"/>
      <w:sz w:val="24"/>
      <w:szCs w:val="24"/>
    </w:rPr>
  </w:style>
  <w:style w:type="character" w:styleId="CommentReference">
    <w:name w:val="annotation reference"/>
    <w:uiPriority w:val="99"/>
    <w:rsid w:val="00A80576"/>
    <w:rPr>
      <w:rFonts w:cs="Times New Roman"/>
      <w:sz w:val="16"/>
      <w:szCs w:val="16"/>
    </w:rPr>
  </w:style>
  <w:style w:type="paragraph" w:styleId="CommentText">
    <w:name w:val="annotation text"/>
    <w:basedOn w:val="Normal"/>
    <w:link w:val="CommentTextChar"/>
    <w:uiPriority w:val="99"/>
    <w:rsid w:val="00A80576"/>
    <w:rPr>
      <w:sz w:val="20"/>
      <w:szCs w:val="20"/>
    </w:rPr>
  </w:style>
  <w:style w:type="character" w:customStyle="1" w:styleId="CommentTextChar">
    <w:name w:val="Comment Text Char"/>
    <w:link w:val="CommentText"/>
    <w:uiPriority w:val="99"/>
    <w:rsid w:val="00C07E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A80576"/>
    <w:rPr>
      <w:b/>
      <w:bCs/>
    </w:rPr>
  </w:style>
  <w:style w:type="character" w:customStyle="1" w:styleId="CommentSubjectChar">
    <w:name w:val="Comment Subject Char"/>
    <w:link w:val="CommentSubject"/>
    <w:uiPriority w:val="99"/>
    <w:semiHidden/>
    <w:rsid w:val="00C07E99"/>
    <w:rPr>
      <w:rFonts w:ascii="Times New Roman" w:eastAsia="Times New Roman" w:hAnsi="Times New Roman"/>
      <w:b/>
      <w:bCs/>
      <w:sz w:val="20"/>
      <w:szCs w:val="20"/>
    </w:rPr>
  </w:style>
  <w:style w:type="character" w:customStyle="1" w:styleId="BalloonTextChar">
    <w:name w:val="Balloon Text Char"/>
    <w:link w:val="BalloonText"/>
    <w:uiPriority w:val="99"/>
    <w:semiHidden/>
    <w:rsid w:val="00C07E99"/>
    <w:rPr>
      <w:rFonts w:ascii="Times New Roman" w:eastAsia="Times New Roman" w:hAnsi="Times New Roman"/>
      <w:sz w:val="0"/>
      <w:szCs w:val="0"/>
    </w:rPr>
  </w:style>
  <w:style w:type="paragraph" w:styleId="FootnoteText">
    <w:name w:val="footnote text"/>
    <w:basedOn w:val="Normal"/>
    <w:link w:val="FootnoteTextChar"/>
    <w:semiHidden/>
    <w:unhideWhenUsed/>
    <w:rsid w:val="000271B5"/>
    <w:rPr>
      <w:sz w:val="20"/>
      <w:szCs w:val="20"/>
    </w:rPr>
  </w:style>
  <w:style w:type="character" w:customStyle="1" w:styleId="FootnoteTextChar">
    <w:name w:val="Footnote Text Char"/>
    <w:link w:val="FootnoteText"/>
    <w:uiPriority w:val="99"/>
    <w:semiHidden/>
    <w:rsid w:val="000271B5"/>
    <w:rPr>
      <w:rFonts w:ascii="Times New Roman" w:eastAsia="Times New Roman" w:hAnsi="Times New Roman"/>
      <w:sz w:val="20"/>
      <w:szCs w:val="20"/>
    </w:rPr>
  </w:style>
  <w:style w:type="character" w:styleId="FootnoteReference">
    <w:name w:val="footnote reference"/>
    <w:semiHidden/>
    <w:unhideWhenUsed/>
    <w:rsid w:val="000271B5"/>
    <w:rPr>
      <w:vertAlign w:val="superscript"/>
    </w:rPr>
  </w:style>
  <w:style w:type="character" w:customStyle="1" w:styleId="Heading1Char">
    <w:name w:val="Heading 1 Char"/>
    <w:basedOn w:val="DefaultParagraphFont"/>
    <w:link w:val="Heading1"/>
    <w:rsid w:val="004E0213"/>
    <w:rPr>
      <w:rFonts w:ascii="Times New Roman" w:eastAsia="Times New Roman" w:hAnsi="Times New Roman" w:cs="Arial"/>
      <w:b/>
      <w:bCs/>
      <w:kern w:val="32"/>
      <w:sz w:val="32"/>
      <w:szCs w:val="32"/>
      <w:lang w:val="en-US" w:eastAsia="en-AU"/>
    </w:rPr>
  </w:style>
  <w:style w:type="character" w:customStyle="1" w:styleId="Heading2Char">
    <w:name w:val="Heading 2 Char"/>
    <w:basedOn w:val="DefaultParagraphFont"/>
    <w:link w:val="Heading2"/>
    <w:rsid w:val="004D30DE"/>
    <w:rPr>
      <w:rFonts w:ascii="Times New Roman" w:eastAsia="Times New Roman" w:hAnsi="Times New Roman" w:cs="Arial"/>
      <w:b/>
      <w:bCs/>
      <w:i/>
      <w:iCs/>
      <w:sz w:val="28"/>
      <w:szCs w:val="28"/>
      <w:lang w:val="en-US" w:eastAsia="en-AU"/>
    </w:rPr>
  </w:style>
  <w:style w:type="character" w:customStyle="1" w:styleId="Heading3Char">
    <w:name w:val="Heading 3 Char"/>
    <w:basedOn w:val="DefaultParagraphFont"/>
    <w:link w:val="Heading3"/>
    <w:rsid w:val="004D30DE"/>
    <w:rPr>
      <w:rFonts w:ascii="Times New Roman" w:eastAsia="Times New Roman" w:hAnsi="Times New Roman" w:cs="Arial"/>
      <w:b/>
      <w:bCs/>
      <w:sz w:val="26"/>
      <w:szCs w:val="26"/>
      <w:lang w:val="en-US" w:eastAsia="en-AU"/>
    </w:rPr>
  </w:style>
  <w:style w:type="character" w:customStyle="1" w:styleId="Heading4Char">
    <w:name w:val="Heading 4 Char"/>
    <w:basedOn w:val="DefaultParagraphFont"/>
    <w:link w:val="Heading4"/>
    <w:rsid w:val="004D30DE"/>
    <w:rPr>
      <w:rFonts w:ascii="Times New Roman" w:eastAsia="Times New Roman" w:hAnsi="Times New Roman"/>
      <w:b/>
      <w:bCs/>
      <w:sz w:val="28"/>
      <w:szCs w:val="28"/>
      <w:lang w:val="en-US" w:eastAsia="en-AU"/>
    </w:rPr>
  </w:style>
  <w:style w:type="character" w:customStyle="1" w:styleId="Heading5Char">
    <w:name w:val="Heading 5 Char"/>
    <w:basedOn w:val="DefaultParagraphFont"/>
    <w:link w:val="Heading5"/>
    <w:rsid w:val="004D30DE"/>
    <w:rPr>
      <w:rFonts w:ascii="Times New Roman" w:eastAsia="Times New Roman" w:hAnsi="Times New Roman"/>
      <w:b/>
      <w:bCs/>
      <w:i/>
      <w:iCs/>
      <w:sz w:val="26"/>
      <w:szCs w:val="26"/>
      <w:lang w:val="en-US" w:eastAsia="en-AU"/>
    </w:rPr>
  </w:style>
  <w:style w:type="character" w:customStyle="1" w:styleId="Heading6Char">
    <w:name w:val="Heading 6 Char"/>
    <w:basedOn w:val="DefaultParagraphFont"/>
    <w:link w:val="Heading6"/>
    <w:rsid w:val="004D30DE"/>
    <w:rPr>
      <w:rFonts w:ascii="Times New Roman" w:eastAsia="Times New Roman" w:hAnsi="Times New Roman"/>
      <w:b/>
      <w:bCs/>
      <w:sz w:val="22"/>
      <w:szCs w:val="22"/>
      <w:lang w:val="en-US" w:eastAsia="en-AU"/>
    </w:rPr>
  </w:style>
  <w:style w:type="character" w:customStyle="1" w:styleId="Heading7Char">
    <w:name w:val="Heading 7 Char"/>
    <w:basedOn w:val="DefaultParagraphFont"/>
    <w:link w:val="Heading7"/>
    <w:rsid w:val="004D30DE"/>
    <w:rPr>
      <w:rFonts w:ascii="Times New Roman" w:eastAsia="Times New Roman" w:hAnsi="Times New Roman"/>
      <w:sz w:val="24"/>
      <w:szCs w:val="24"/>
      <w:lang w:val="en-US" w:eastAsia="en-AU"/>
    </w:rPr>
  </w:style>
  <w:style w:type="character" w:customStyle="1" w:styleId="Heading8Char">
    <w:name w:val="Heading 8 Char"/>
    <w:basedOn w:val="DefaultParagraphFont"/>
    <w:link w:val="Heading8"/>
    <w:rsid w:val="004D30DE"/>
    <w:rPr>
      <w:rFonts w:ascii="Times New Roman" w:eastAsia="Times New Roman" w:hAnsi="Times New Roman"/>
      <w:i/>
      <w:iCs/>
      <w:sz w:val="24"/>
      <w:szCs w:val="24"/>
      <w:lang w:val="en-US" w:eastAsia="en-AU"/>
    </w:rPr>
  </w:style>
  <w:style w:type="character" w:customStyle="1" w:styleId="Heading9Char">
    <w:name w:val="Heading 9 Char"/>
    <w:basedOn w:val="DefaultParagraphFont"/>
    <w:link w:val="Heading9"/>
    <w:rsid w:val="004D30DE"/>
    <w:rPr>
      <w:rFonts w:ascii="Times New Roman" w:eastAsia="Times New Roman" w:hAnsi="Times New Roman" w:cs="Arial"/>
      <w:sz w:val="22"/>
      <w:szCs w:val="22"/>
      <w:lang w:val="en-US" w:eastAsia="en-AU"/>
    </w:rPr>
  </w:style>
  <w:style w:type="paragraph" w:styleId="BodyText">
    <w:name w:val="Body Text"/>
    <w:link w:val="BodyTextChar"/>
    <w:rsid w:val="00DF61C3"/>
    <w:pPr>
      <w:spacing w:after="120"/>
    </w:pPr>
    <w:rPr>
      <w:rFonts w:ascii="Arial" w:eastAsia="Times New Roman" w:hAnsi="Arial"/>
      <w:kern w:val="28"/>
      <w:lang w:val="en-US" w:eastAsia="en-US"/>
    </w:rPr>
  </w:style>
  <w:style w:type="character" w:customStyle="1" w:styleId="BodyTextChar">
    <w:name w:val="Body Text Char"/>
    <w:basedOn w:val="DefaultParagraphFont"/>
    <w:link w:val="BodyText"/>
    <w:rsid w:val="00DF61C3"/>
    <w:rPr>
      <w:rFonts w:ascii="Arial" w:eastAsia="Times New Roman" w:hAnsi="Arial"/>
      <w:kern w:val="28"/>
      <w:lang w:val="en-US" w:eastAsia="en-US"/>
    </w:rPr>
  </w:style>
  <w:style w:type="paragraph" w:styleId="Revision">
    <w:name w:val="Revision"/>
    <w:hidden/>
    <w:uiPriority w:val="99"/>
    <w:semiHidden/>
    <w:rsid w:val="000B0E97"/>
    <w:rPr>
      <w:rFonts w:ascii="Times New Roman" w:eastAsia="Times New Roman" w:hAnsi="Times New Roman"/>
      <w:sz w:val="24"/>
      <w:szCs w:val="24"/>
      <w:lang w:val="en-US" w:eastAsia="en-US"/>
    </w:rPr>
  </w:style>
  <w:style w:type="paragraph" w:customStyle="1" w:styleId="Default">
    <w:name w:val="Default"/>
    <w:rsid w:val="00243B16"/>
    <w:pPr>
      <w:autoSpaceDE w:val="0"/>
      <w:autoSpaceDN w:val="0"/>
      <w:adjustRightInd w:val="0"/>
    </w:pPr>
    <w:rPr>
      <w:rFonts w:ascii="Times New Roman" w:hAnsi="Times New Roman"/>
      <w:color w:val="000000"/>
      <w:sz w:val="24"/>
      <w:szCs w:val="24"/>
      <w:lang w:val="en-US"/>
    </w:rPr>
  </w:style>
  <w:style w:type="paragraph" w:styleId="NormalWeb">
    <w:name w:val="Normal (Web)"/>
    <w:basedOn w:val="Normal"/>
    <w:uiPriority w:val="99"/>
    <w:unhideWhenUsed/>
    <w:rsid w:val="00B76DC6"/>
    <w:pPr>
      <w:spacing w:before="164" w:after="164"/>
    </w:pPr>
    <w:rPr>
      <w:rFonts w:ascii="Verdana" w:hAnsi="Verdana"/>
      <w:lang w:eastAsia="en-AU"/>
    </w:rPr>
  </w:style>
  <w:style w:type="paragraph" w:styleId="NoSpacing">
    <w:name w:val="No Spacing"/>
    <w:link w:val="NoSpacingChar"/>
    <w:uiPriority w:val="1"/>
    <w:qFormat/>
    <w:rsid w:val="00210558"/>
    <w:rPr>
      <w:rFonts w:asciiTheme="minorHAnsi" w:eastAsiaTheme="minorHAnsi" w:hAnsiTheme="minorHAnsi" w:cstheme="minorBidi"/>
      <w:sz w:val="22"/>
      <w:szCs w:val="22"/>
      <w:lang w:val="en-US" w:eastAsia="en-US"/>
    </w:rPr>
  </w:style>
  <w:style w:type="paragraph" w:customStyle="1" w:styleId="Text2">
    <w:name w:val="Text 2"/>
    <w:basedOn w:val="Normal"/>
    <w:link w:val="Text2Char"/>
    <w:rsid w:val="00E85336"/>
    <w:pPr>
      <w:spacing w:before="120" w:after="120"/>
      <w:ind w:left="850"/>
      <w:jc w:val="both"/>
    </w:pPr>
    <w:rPr>
      <w:lang w:val="en-GB"/>
    </w:rPr>
  </w:style>
  <w:style w:type="character" w:customStyle="1" w:styleId="Text2Char">
    <w:name w:val="Text 2 Char"/>
    <w:link w:val="Text2"/>
    <w:locked/>
    <w:rsid w:val="00E85336"/>
    <w:rPr>
      <w:rFonts w:ascii="Times New Roman" w:eastAsia="Times New Roman" w:hAnsi="Times New Roman"/>
      <w:sz w:val="24"/>
      <w:szCs w:val="24"/>
      <w:lang w:val="en-GB" w:eastAsia="en-US"/>
    </w:rPr>
  </w:style>
  <w:style w:type="paragraph" w:styleId="PlainText">
    <w:name w:val="Plain Text"/>
    <w:basedOn w:val="Normal"/>
    <w:link w:val="PlainTextChar"/>
    <w:uiPriority w:val="99"/>
    <w:unhideWhenUsed/>
    <w:rsid w:val="00611F70"/>
    <w:rPr>
      <w:rFonts w:ascii="Calibri" w:hAnsi="Calibri" w:cs="Consolas"/>
      <w:sz w:val="22"/>
      <w:szCs w:val="21"/>
    </w:rPr>
  </w:style>
  <w:style w:type="character" w:customStyle="1" w:styleId="PlainTextChar">
    <w:name w:val="Plain Text Char"/>
    <w:basedOn w:val="DefaultParagraphFont"/>
    <w:link w:val="PlainText"/>
    <w:uiPriority w:val="99"/>
    <w:rsid w:val="00611F70"/>
    <w:rPr>
      <w:rFonts w:eastAsia="Times New Roman" w:cs="Consolas"/>
      <w:sz w:val="22"/>
      <w:szCs w:val="21"/>
      <w:lang w:val="en-US" w:eastAsia="en-US"/>
    </w:rPr>
  </w:style>
  <w:style w:type="character" w:customStyle="1" w:styleId="ListParagraphChar">
    <w:name w:val="List Paragraph Char"/>
    <w:aliases w:val="Dot pt Char,F5 List Paragraph Char,Ha Char,Indicator Text Char,List Paragraph Char Char Char Char,No Spacing1 Char,ReferencesCxSpLast Char,WB List Paragraph Char,body bullets Char,123 List Paragraph Char,List_Paragraph Char"/>
    <w:link w:val="ListParagraph"/>
    <w:uiPriority w:val="34"/>
    <w:qFormat/>
    <w:rsid w:val="00611F70"/>
    <w:rPr>
      <w:rFonts w:ascii="Times New Roman" w:eastAsia="Times New Roman" w:hAnsi="Times New Roman"/>
      <w:sz w:val="24"/>
      <w:szCs w:val="24"/>
      <w:lang w:val="en-US" w:eastAsia="en-US"/>
    </w:rPr>
  </w:style>
  <w:style w:type="character" w:customStyle="1" w:styleId="NoSpacingChar">
    <w:name w:val="No Spacing Char"/>
    <w:basedOn w:val="DefaultParagraphFont"/>
    <w:link w:val="NoSpacing"/>
    <w:uiPriority w:val="1"/>
    <w:rsid w:val="00D835F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mailto:gcmumba@yahoo.com%20" TargetMode="External"/><Relationship Id="rId4" Type="http://schemas.openxmlformats.org/officeDocument/2006/relationships/settings" Target="settings.xml"/><Relationship Id="rId9" Type="http://schemas.openxmlformats.org/officeDocument/2006/relationships/hyperlink" Target="http://documents.worldbank.org/curated/en/647811468337177976/Guidelines-selection-and-employment-of-consultant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31A9-0343-43D5-AA8C-129A1DFA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6940</Characters>
  <Application>Microsoft Office Word</Application>
  <DocSecurity>0</DocSecurity>
  <Lines>57</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Land Governance Assessment Framework</vt:lpstr>
      <vt:lpstr>Land Governance Assessment Framework</vt:lpstr>
      <vt:lpstr>Land Governance Assessment Framework</vt:lpstr>
    </vt:vector>
  </TitlesOfParts>
  <Company>The World Bank Group</Company>
  <LinksUpToDate>false</LinksUpToDate>
  <CharactersWithSpaces>8141</CharactersWithSpaces>
  <SharedDoc>false</SharedDoc>
  <HLinks>
    <vt:vector size="18" baseType="variant">
      <vt:variant>
        <vt:i4>327717</vt:i4>
      </vt:variant>
      <vt:variant>
        <vt:i4>6</vt:i4>
      </vt:variant>
      <vt:variant>
        <vt:i4>0</vt:i4>
      </vt:variant>
      <vt:variant>
        <vt:i4>5</vt:i4>
      </vt:variant>
      <vt:variant>
        <vt:lpwstr>mailto:rbeach@worldbank.org</vt:lpwstr>
      </vt:variant>
      <vt:variant>
        <vt:lpwstr/>
      </vt:variant>
      <vt:variant>
        <vt:i4>1703999</vt:i4>
      </vt:variant>
      <vt:variant>
        <vt:i4>3</vt:i4>
      </vt:variant>
      <vt:variant>
        <vt:i4>0</vt:i4>
      </vt:variant>
      <vt:variant>
        <vt:i4>5</vt:i4>
      </vt:variant>
      <vt:variant>
        <vt:lpwstr>mailto:kdeininger@worldbank.org</vt:lpwstr>
      </vt:variant>
      <vt:variant>
        <vt:lpwstr/>
      </vt:variant>
      <vt:variant>
        <vt:i4>5046381</vt:i4>
      </vt:variant>
      <vt:variant>
        <vt:i4>0</vt:i4>
      </vt:variant>
      <vt:variant>
        <vt:i4>0</vt:i4>
      </vt:variant>
      <vt:variant>
        <vt:i4>5</vt:i4>
      </vt:variant>
      <vt:variant>
        <vt:lpwstr>mailto:victorendo@adterritorio.com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Governance Assessment Framework</dc:title>
  <dc:creator>wb349930</dc:creator>
  <cp:lastModifiedBy>Zifl Project</cp:lastModifiedBy>
  <cp:revision>2</cp:revision>
  <cp:lastPrinted>2012-10-22T16:52:00Z</cp:lastPrinted>
  <dcterms:created xsi:type="dcterms:W3CDTF">2018-12-07T08:28:00Z</dcterms:created>
  <dcterms:modified xsi:type="dcterms:W3CDTF">2018-12-07T08:28:00Z</dcterms:modified>
</cp:coreProperties>
</file>